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как домашняя собака, и обнаружив, что волк смотрит на меня, я понял,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не только испугался, но и захотел пописать.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хорошая домашняя собака не будет просто так мочиться в клетке. Я должен был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волк, не мог бы ты перестать смотреть на меня? Разве ты не любишь спать? Ты можешь сейчас поспать?»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умру, если он будет продолжать смотреть на меня. Его взгляды вонзались в моё сердце тысячами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помчался в другую сторону и позвал своего хозяина. Я больше не мог сдерживаться…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хитроумно взглянул на брата волка, но он не проявил ко мне никакого интереса. Он больше не беспокоился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подходящее место, спокойно повернулся спиной, высокомерно поднял ноги, закрыл глаза и унизительно присел на корточки. Позор был лучше смерти. Тусклые глаза волка блеснули странным цветом, и он поднял почти невидимые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решил свои физиологические проблемы, то снова посмотрел на брата волка. Брат волк спал, может быть, он не хотел смотреть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временно присматривал за ним. Через некоторое время я с радостью нашёл чистое место, чтобы лечь. Несмотря на то, что волк спал, я всё ещё не спускал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был действительно высок и величествен, даже когда он лежал. По его сильным конечностям и толстым мышцам спины было ясно, что он могучий вожак волчьей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тоже были очень красивые, тело в основном коричневое, длинные кончики волос на спине и боку тела были  черными, лицо и центр спины были ещё немного темнее, а живот и внутренние части конечностей были серовато-белыми.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всё его тело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себя, надо забыть это,  теперь просто буду наблюдать за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я успел достаточно просмотреть его, пришел мой хозяин, который вонзил в меня тысячи мечей. С пистолетом в руке он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меня и скормить волку?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ошарашен. Я даже задумался, стоит ли мне показать свою слабость или бороться изо всех сил. Перед моими глазами возникла тень. Он открыл клетку. С ревом и неохотой брат волк бросился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выстрел. Я увидел, как брат волк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