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как домашняя собака, и обнаружив, что волк смотрит на меня, я понял,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не только испугался, но и захотел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хорошая домашняя собака не будет просто так мочиться в клетке. Я должен был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волк, не мог бы ты перестать смотреть на меня? Разве ты не любишь спать? Ты можешь сейчас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умру, если он будет продолжать смотреть на меня. Его взгляды вонзались в моё сердце тысячами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помчался в другую сторону и позвал своего хозяина. Я больше не мог сдерживаться…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хитроумно взглянул на брата волка, но он не проявил ко мне никакого интереса. Он больше не беспокоился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подходящее место, спокойно повернулся спиной, высокомерно поднял ноги, закрыл глаза и унизительно присел на корточки. Позор был лучше смерти. Тусклые глаза волка блеснули странным цветом, и он поднял почти невидимые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решил свои физиологические проблемы, то снова посмотрел на брата волка. Брат волк спал, может быть, он не хотел смотреть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временно присматривал за ним. Через некоторое время я с радостью нашёл чистое место, чтобы лечь. Несмотря на то, что волк спал, я всё ещё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был действительно высок и величествен, даже когда он лежал. По его сильным конечностям и толстым мышцам спины было ясно, что он могучий вожак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тоже были очень красивые, тело в основном коричневое, длинные кончики волос на спине и боку тела были  черными, лицо и центр спины были ещё немного темнее, а живот и внутренние части конечностей были серовато-белыми.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всё его тело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себя, надо забыть это,  теперь просто буду наблюдать за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я успел достаточно просмотреть его, пришел мой хозяин, который вонзил в меня тысячи мечей. С пистолетом в руке он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меня и скормить волку?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ошарашен. Я даже задумался, стоит ли мне показать свою слабость или бороться изо всех сил. Перед моими глазами возникла тень. Он открыл клетку. С ревом и неохотой брат волк бросился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выстрел. Я увидел, как брат волк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