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«фильм» прокатилось по классу, как волна, вызвав перешептывания.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Хаясида, крепко сжав руки перед собой, продолжил говорить с вновь обретенной убежденностью: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Возможно, придется проделать большую работу, но в настоящий момент все, что нам нужно сделать, – это отобразить идею на экране. Это довольно просто. Это также могло бы стать хорошим подарком на память. И мы могли бы попытаться убедить прошлогоднюю мисс школы «Тодзай», Минако Отомо, стать главной героиней...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могло бы сработать, – тут же откликнулся Акето, ухватившись за идею. – Фильм, да... Звучит интересно. Ни один другой класс не снимает кино,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 стали громче. Казалось, никто не был особенно против этой идеи, и настроение постепенно менялось в сторону оживления. Два главных преимущества: относительно простая организация и возможность привлечь прекрасную Минако Отомо – явно привлекли внимание учеников.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момент, Акето быстро назначил голосование и уладил этот вопрос, а затем распустил все еще беспокойный класс.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позволил себе легкую довольную усмешку, Какегава бочком подошел к нему и прислонился к его спине с чересчур фамильярной ухмылкой.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догадывался, что тебе нравятся хорошенькие девушки, но не думал, что ты закоренелый фанат Минако Отомо.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слегка ощетинился. Ему не понравилось, что кто-то свел его чувства к ней к банальному ярлыку поклонника. Он искренне любил Отомо, и дело было не только в ее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Отомо-сан не просто хорошенькая девушка. Она потрясающая, грациозная и нежная, как цветок. Я никогда не встречал другой такой девушки,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уже разворачивался полноценный роман – история любви между ним и самой красивой девушкой в школе «Тодзай», которая родилась в результате их совместного кинопроекта.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не любил хвастаться, но он был вполне уверен в своей внешности. Высокий, с правильными пропорциями лица, он, возможно, и не был первоклассным икеменом1, но полагал, что может сойти, по крайней мере, за второклассного.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своих сладких грез, он посмотрел на Какегаву, который наклонил голову, как бы спрашивая: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были разные типы, Какегава тоже был хорош собой. Если Акето был симпатичным юношей с гладким лицом, то Какегава был суровым, крутым парнем – подходящий контраст.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Ему тоже нравилась Отомо? Так вот почему он подкалывал меня по этому поводу?»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заглянул Какегаве в глаза, пытаясь понять его намерения, но Какегава, казалось, ничего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Ухмыляясь, он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Минако Отомо, да? Ходят слухи, что ей нравится Сунахара-сенсей.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Сунахара? Ты, должно быть, шутишь. – Акето прикрыл рот рукой, издав тихий смешок. – Это довольно странный 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смириться с мыслью о том, что Отомо встречается с кем-то вроде Шибаты из 2-А, Кашивадзаки с третьего курса или даже Какегавы 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Сунахара? Этот невысокий, костлявый парень с лицом, все еще усыпанным остатками детских веснушек? Настолько смазливый парень?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 могло быть и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схватил свою школьную сумку и перекинул ее через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Ладно, увидимся, Какегава.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Какегава фыркнул через нос, и этот самодовольный звук на мгновение заставил Акето сжать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Сунахара-сенсей довольно популярен,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знал, что Сунахара-сенсей был популярен. Это было очевидно, но тон, которым Какегава говорил, будто защищал Сунахару, раздражал юношу. Это вызвало у него желание дать отпор, особенно после такого пренебрежительного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но с таким ростом и таким лицом? Держу пари, все его поклонники –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обязательно.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Какегава уверенно нанес ответный удар. Но Акето не интересовало мнение друга по поводу их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просто падок на красивые лица, – добавил Какегава, ухмыляясь,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оставался здесь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раздраженно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 того, что мне нравятся красивые люди? Если ты собираешься с кем-то встречаться, то, очевидно, лучше, если это будет привлекательный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такого особенного в Сунахаре? Этот мерзкий коротышка…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класса, не задумываясь о том, что Сунахара пришел бы в ярость, если бы услышал его слова.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Икемен – японский сленг, используемый для описания привлекательного мужчины.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http://bllate.org/book/12918/1134108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