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поднял масляную лампу, чтобы осветить отверстие, высветив силуэт, который скорчился глубоко внутри — его волосы были собраны в два пучка, а лицо было мёртвенно-белым, с двумя глубокими, чёрными, немигающими глазами, молча смотревшими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маленького ученика чуть не вылетела из 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дрожишь? — внезапно кто-то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 волосы по всему его телу сразу же встали дыбом. Испуганно вскрикнув, он отпрянул назад, наткнувшись на человека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 тебе, что это мне следовало идти, — У Синсюэ раздражённо отвернулся в сторону, вытаскивая этого маленького ученика. Как раз в тот момент, когда он собирался присесть на корточки и войти, он краем глаза заметил, как кто-то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чёрные сапоги были очень узкими, из-за чего ноги казались прямыми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всего лишь ступила на каменную стену, и вход в миниатюрную пещеру внезапно расширился, за долю секунды превратившись в множество трещин. Камни с грохотом посыпались вниз, и дыра расширилась более чем до половины роста нормального человека. Теперь даже не нужно было наклоняться. Просто посветив масляной лампой, можно было увидеть всё внутри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повернул голову и увидел лицо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описать свои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в конце концов, в этих подземельях может остаться не так уж много мест, оставшихся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Небесный Бессмертный???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мысленно пожаловался и опустил голову, чтобы направить масляную лампу в сторону пещеры. Он также увидел мёртвенно-бледное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внешним видом в этом месте другим действительно было очень легко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отверстие было увеличено, и внешний вид фигуры стал более чётким. У Синсюэ увидел, что лицо сияет блеском керамики,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статуя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не было ни живым человеком, ни призраком, это была скульптура. Её лицо было выкрашено в белоснежный цвет, а щёки — в карминовый. Она была точь-в-точь как те статуи юных девушек и юношей, что стояли по обе стороны небесных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телу этой статуи был прикреплён талисман, и на талисмане были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гласила: «Бессмертный посланник Чжао Цинлай прибыл, чтобы сделать подношение».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написаны кровью, и написаны они были коряво. Это было не потому, что у автора был плохой почерк, а скорее потому, что его рука была слишком жёсткой и недостаточно подвижной, когда он писал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Цинлай? — У Синсюэ прочитал имя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внезапно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имя… Я слышал его раньше. Разве один из наших боевых братьев не упоминал о нём? Это, должно быть, кто-то из посвящённых.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маленьких учеников внезапно исказилось от ужаса: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велика эта статуя? Может ли она вместить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те люди, которые стали посвящёнными, на самом деле запечатаны в этой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взялся за края углубления, наклонился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согнул два пальца, и талисман со статуи девушки со свистом упал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Ученики-заклинатели немедленно закричали: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всей истории, к этому талисману нельзя прикасаться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 крика они внезапно поняли, что, поскольку остальные были могущественными старшими странствующими заклинателями, они, вероятно, знали,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 Синсюэ посмотрел на Сяо Фусюаня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перевернул его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используется для поднятия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значит поднятие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вклинился И Ушэн. — Я знаю это, слышал, как мой учитель говорил об этом, когда я был моложе. Он сказал, что раньше существовал тип массива для вызова Бессмертных. Поместите божественную статую в середину, а затем наймите людей, которые будут играть роль юных девочек и мальчиков в доме Бессмертного. Расположите их в соответствии с направлением массива, а затем прикрепите к ним талисманы. Если имя поклоняющегося написано на талисманах, то Бессмертный может быть призван в божественную статую. Затем, после этого, кто-то, вероятно, исказил эту легенду, и люди начали говорить, что это массив, который может позволить божественной статуе ожить. Следовательно, это называется поднятием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один шустрый ученик-заклинатель уже использовал свой меч, чтобы расколоть статую. Глиняные осколки разлетелись по полу, а её внутренности были покрыты кровью. Резкий запах крови донёсся до них, заставляя их желудки скручиваться.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когда-то здесь, в этой статуе, действительно что-то 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маленькие, не думаю, что людей можно засунуть внутрь,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разрезали на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присутвующие тут вспомнили — верёвки, которыми были связаны посвящённые, были пропитаны кровью, и они сами выглядели так, словно их разрубили на куски. Если бы их голова и четыре конечности были отделены друг от друга, то было бы нетрудно засунуть их внутрь такой маленькой статуи, как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статуи этой юной девушки осталась только кровь. Куда делся человек, которого туда запихнули?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