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относилось и к случаю с баронством Норберт. Это был первый звоночек, намекающий, что будет происходить в мире «Опасности».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Баронство Норберт располагалось на достаточном отдалении от главного города. Численность его населения была небольшой, экономика – небогатой. Баронство было слабо развито и, чтобы добраться до соседней деревни, требовались три дня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Инцидент случился после окончания зимних каникул в «Авроре».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примерно в это время повсюду происходил отлов монстров, и баронство Норберт ничем не отличалось от всего остального. Обычно хватало того количества людей, что выставляли всегда. Хотя поместье и было небольшим, оно все равно принадлежало барону, поэтому в нем имелось достаточно много умелых рыцарей. Однако каким-то образом, монстров, появившихся в этом году, было куда больше, чем когда-либо, и они были наделены странной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кратчайшие сроки маленькое баронство было уничтожено. Единственный сын барона отправился в доминион Ласилла в соседней деревне, чтобы попросить о помощи. Но когда в баронство Норберт прибыло подкрепление, там осталась лишь горстка выживших. Главный герой, Хазард, узнал новости об этом в очерке в газете. Но это было все. Хазард лишь многим позже понял, что инцидент в баронстве Норберт был зловещим предзнаменованием.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Вот как все и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баронства Норберт было лишь историей, которая должна была случиться. Это событие упоминалось лишь вкратце. Но для владельца этого тела это было не просто незначительное событие.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Натан вспомнил унылый мрак, с которым столкнулся в поезде. Он вспомнил морщинки в уголках своих глаз и следы слез на щеке. Когда он проснулся, «Натан» тихо плакал.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его сердце стремительно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Я подумала, что было бы неплохо, если бы ты отдохнул немного дольше. Проблемы с академией ты сможешь решить на собственных условиях, так что, если хочешь сейчас немного отдохнуть, можешь сказать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Ох, нет, нет, – Натан торопливо покачал головой.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быть здесь. Он ничего не знал, ему не к кому было обратиться. Ему и в самом деле некуда было пойти, как только он покинет академию. Пусть даже он и знал этот роман, никак не смог бы выжить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на минутку забудем о «Натане». Он не знал, устроил ли он «своей» семье достойные похороны. «Он» вернулся в академию, и «он» был не в себе. Он даже всерьез думал, что покинет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Я хочу остаться здесь, – его голос дрогнул против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сощурились, словно бы он плакал. Но из сухих глаз не выступило ни слезинки.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Натану хотелось плакать по множеству причин. Он не знал, как попал сюда. Он хотел, чтобы кто-нибудь ему это объяснил. Он просто отправился в долгожданное путешествие на поезде. Он просто путешествовал, это было формой бегства от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Хорошо. Я понимаю, – спокойно сказала Паван. Затем снова сжала его руку, которую крепко держала, и освободила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Ну же, выпей вот это. Это успокаивающий травяной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предложенную Мелкиелем чашку. Приятный запах коснулся его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некоторое время пили чай. Никто ни о чем не говорил, но Натан предположил, что профессора общаются между собой, только он об этом не знает. В романе было написано, что если люди обладают магической силой, они также могут пользоваться телепатическими волнами. Вероятно, сейчас он как раз столкнулся с таким случаем.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был сладким на вкус. Он не знал, какие в нем травы, но это и впрямь расслабляло. Именно тогда Натан, немного освоившись, осмотрелся. Комната действительно была обставлена, как для волшебника. Множество трав и цветов свисало с потолка. Комнату освещал не электрический, а тот свет, что можно было бы включить и выключить с помощью магии. Множество бутылочек с лекарствами выстроились в линию, лежали штабеля толстых книг. На одной стороне стола одиноко, само по себе, писало перо.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напротив места, где стоял Натан, была доска, заполненная непонятными символами и буквами. Что-то, напоминающее магический круг, было нарисовано между плотно, без пробелов, прилегающими друг к другу буквами, так что само предложение едва можно было прочесть.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http://bllate.org/book/13045/1151278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