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был человеком, который наслаждался своим комфортом, это можно было заметить по его студии 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уже был мысленно подготовлен, но как только он вошел в студию этого человека в Джи и Я, он не смог удержаться от шепота: «Богатые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Си Си была расположена ​​на 57-м этаже здания Джи и Я, которая находилась над студией высокого класса Джи и Я. Это был второй самый высокий уровень в здании, лишь чуть ниже 58-го этажа, отведенного для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студия занимала весь этаж. Стиль был простым, черно-белым и современным. На большой площади были использованы различные стеклянные материалы, превращая всю комнату в уникальный и прозрачный мир. Когда Мин Юй ступил на стеклянный пол, то увидел, как прозрачная вода течет под ним, это была уникально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наполненный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Мин Сяо Юй погасит ипотеку, но ему все еще не хватало машины. Он задавался вопросом, какую машину купить, потому что он должен был решить, какой из видов был экономически эффективным, сохраняя при этом его лицо. Не думайте, что Маленький Гриб был чистосердечным грибом. Теперь он был публичной фигурой и должен был обращать внимание на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при нынешней стоимости работы Мин Юя, его различных одобрений и зарплате, хватило бы, чтобы он купил чрезвычайно дорогой роскошный автомобиль. Но как модель, которая часто посещала различные показы и вечеринки, Мин Сяо Юй должен был экономить деньги на случай, если ему нужно будет купить одежду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нравилось брать напрокат одежду высокого класса для участия в вечеринках, но Мин Юю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действительно выберет наряд, то купит его. Это было потому, что, пока он был готов носить его, чтобы присутствовать на вечеринках, можно было считать, что эта одежда действительно ему нравилась. Вероятно, это была коллекционная зависимость. (Прим.: Если ему нравился наряд, то он хотел его купить.) Но эта зависимость была действительно слишком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бедный Маленький Гриб еще не погасил ипотеку и не купил машину.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полон негодования и сердито сказал: «В связи с твоими расточительными расходами, я решил добавить третье правило дома. В будущем финансовые возможности семьи будут контролироваться мной. Каждый раз, когда ты снимаешь более 100.000, ты должен будешь оповестить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Цзэ неожиданно пошатнулся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почти потрясла Мин Сяо Юя. Его слова были произнесены полушутливо. Как мог Си Цзэ быть настолько «напуганным», что он чуть не упал? Это было нормально? Было ли что-то в словах Мин Юя, чего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Мин Юя со странным выражением лица и спросил: «Я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без колебаний.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студию. Разве окно не с электронным управлением? Разве этот стеклянный пол также не стоит больших денег? Настоящая вода под полом! И картина на стене... О боже! Разве это не работа Ван Гога? Ты смеешь говорить, что ты не расточительный?» - Мин Сяо Юй, наконец, не выдержал, когда увидел картину Ван 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не так известна, как «Звездная ночь» или «Подсолнух» Ван Гога. Тем не менее, даже невежественный Мин Юй узнал её. Должно быть, это известная работа Ван Гога, которая была выставлена в аукционе на десятки миллионов. Может быть, даже за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Мин Юя, Си Цзэ вздохнул с облегчением. Он схватил юношу за талию и невинно сказал: «Ты действительно обидел меня. Эта картина из коллекции Учителя и не имеет никакого отношения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Цзэ было два учителя. Когда он был молодым, его вдохновил итальянский дизайнер Хорнби. Когда этот учитель умер, г-жа Джи ХеЙя взяла его в ученики и попросила его работать помощником дизайнера Джи и Я до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объяснение, Мин Сяо Юй подозрительно спросил: «Неужели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другую руку на талию юноши. С его более высоким ростом, он слегка наклонил голову, чтобы посмотреть на парня перед ним с нежным и спокойным взглядом. Его тон был торжественным, когда он произнёс: «Да, это действительно так просто. Хозяин дома, у тебя такое острое зрение. Ты можешь найти самую дорогую вещь в этой комнате с первого взгляда. Остальные вещи стоят не так дорого, как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Сяо Юй чувствовал, что все не так просто, он посмотрел на лицо Си Цзэ и обнаружил, что тот не лгал. Поскольку это была лишь часть цены картины, это не было особенно расточительным расходом.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Мин Юй на этот раз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картина стоимостью 98,6 млн. Хотя цена в 98,6 млн. была на самом деле лишь малой ее 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 Мин Сяо Юй провели весь день в студии. В начале Си Цзэ позволил Мин Юю быть в качестве модели и начал разрабатывать для него наряд. После этого рисунок наряда становился все более ярким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сказал, что если снять пиджак, линии тела будут лучше раскрыты, и он сможет хорошо продумать изгибы. И сказал, что если снять футболку, то это покажет красивые ключицы и позволит создать индивидуально подобранный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бы глуп, если бы он действительно снял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издеваясь над этим вопиющим актом запугивания, просто надел свое пальто. Он проигнорировал другого человека и, пройдясь к столу, сделал ему выговор: «В моих глазах все в порядке. Мистер Си, твои отвратительные мысли не могут ускользнуть от моих... глаз..!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столе на бумаге ярко нарисована полуголая верхняя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изгибы талии, приподнятая линия ключиц, каждый штрих ручки был как раз правильным! Каждый изгиб линии был наполнен неоднозначностью! Не упоминая других людей, которые увидят этот рисунок. Даже Мин Сяо Юй был так потрясен, что у него открылся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что за выражение лица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знал свое выражение лица лучше всего! Он явно лишь нормально улыбался. Почему он стал таким красивым... кашель, таким неловким под ручкой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 Юя изменилось, когда он сказал: «Какого черта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рисую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продолжил: «Это вообще не я! Я ношу одежду! Я не смотрел на тебя с этим выражением лица. Я явно сидел напротив тебя. Как ты можешь нарисовать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грациозный мужчина вздохнул, прежде чем сказать с глубоким смыслом: «Я рисую тебя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настолько глуп, чтобы влюбиться в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желание г-на Си не было исполнено, но ему удалось добиться поцелуя от своего любовника. К тому времени, когда они собрались и вышли из студии, щеки Мин Сяо Юя были слегка красными, а несколько красных точек на груди были закрыты за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случайно спросил: «Кстати, кто тебе сегодня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слишком задумывался над этим, отвечая: «У Ло Чэна были небольшие проблемы в США. Rosalind попросила его сняться на полуобнаженный плакат, на котором использовались лишь листья для покрытия ключевых частей. Фотографом была женщина, и она была немного стеснительной. Поэтому он искал Веню, Веня искал Дин Бо, и Дин Бо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услышал это и кивнул. «Оказалось, что в этом замешены Ло Чэн и Rosalind…»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глаза юноши неожиданно расширились, и он посмотрел на мужчину рядом с собой. «Подожди-ка! Не удивительно, что я чувствовал что-то неладное! Разве ты не встретился со старейшиной Ченом раньше, когда тебе позвонили? Было ясно, что Алиса поведёт меня с собой. Как внезапно появился старейшина Чен? - Мин Сяо Юй задал несколько вопросов, прежде чем просветлеть. - Да! Как может быть такое совпадение? Ты сказал старейшине Чену рассказать мне эти вещи! Честно признайся. Разве не ты сказал, чтобы старейшина Чен рассказал мне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удивленно поднял брови и спросил: «А? Дядя Чен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когда Мин Сяо Юй впервые вступил в отношения с этим человеком, он мог быть обманут. Но теперь они оба были старыми мужем и женой долгое время. Мин Сяо Юй ясно знал, насколько этот человек был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 «Если ты честно признаешь это, сегодня вечером я позволю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позволил старейшине Чену пойти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говорил очень серьезно: «Пойдем, ты должен сесть на самолет завтра утром. Весной полчаса ночи стоит тысячу таэлей». (Т.Л.: В принципе, важна каждая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потянул его за запястье к машине, и Мин Сяо Юй сказал с негодованием: «Ты действительно слишком плохой! Когда старейшина Чен сказал это, я был расстроен. Я так же думал о том, как утешить тебя сегодня. Как ты можешь так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настолько ошеломлен, что забыл про свой ремень безопасности. Поэтому перед поездкой Си Цзэ наклонился, чтобы помочь ему пристегнуть ремень безопасности. Длинная прядь волос мягко упала ему на лоб. Его взгляд был серьёзен, как будто он смотрел на самое драгоценное сокровище в мире. Каждое его движение было осторожным и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преданным взглядом гнев Мин Юя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повернулся, чтобы слегка поцеловать в губы юношу. Затем он улыбнулся. «Я не лгал тебе. Эти вещи произошли, и я решил сообщить тебе о них. Я хотел, чтобы ты понял, что я не всемогущий человек. Ты должен знать больше обо мне, понимать мою жизнь, всего меня и мою личность. Возможно, некоторые самоотверженные люди могут подумать, что пока их любовник счастлив, все в порядке. Но, Мин Юй, я - эгоистичный человек. Мне нравится твое несчастное выражение лица, когда тебе плохо из-за меня, и мне также нравится, когда ты плачешь. Но, конечно, тебе разрешено плакать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Как же это мило QAQ</w:t>
      </w:r>
    </w:p>
    <w:p w:rsidR="00BB20FC" w:rsidRPr="00357A74" w:rsidRDefault="00357A74" w:rsidP="00BB20FC">
      <w:pPr>
        <w:jc w:val="left"/>
        <w:rPr>
          <w:sz w:val="28"/>
          <w:lang w:val="en-US"/>
        </w:rPr>
      </w:pPr>
      <w:r w:rsidRPr="00357A74">
        <w:rPr>
          <w:sz w:val="28"/>
          <w:lang w:val="en-US"/>
        </w:rPr>
        <w:t>Я постараюсь на следующей неделе перевести больше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