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Шэньцзя увидели, как разворачивается эта ситуация, они внутренне ругали Шэнь Цзянь Бина. После того, как должники вернули долговые расписки и забрали деньги, они почувствовали ещё большую симпатию к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нам с этим делать? – она посмотрела на своих односельчан и Шэнь Шао, ее лицо исказилось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услышали голос, полный счастья, доносящийся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Хорошие новости, хорошие новости! Шэнь Шао из нашей деревни занял первое место в округе! Первое место! – человеком, который доставил новости, был Шэнь Гуан Хуэем из их деревни. Когда он увидел так много людей, стоящих перед домом Шэнь Шао, он улыбнулся и сказал: – Почему все здесь? Знаете, когда я проходил мимо ворот экспериментальной средней школы этим утром, я увидел баннер, висящий над дверью. "Тёплые поздравления Шэнь Шао из нашей школы, который занял первое место в округе на вступительных экзаменах в старшую школу". Если это не наш Шэнь Шао, то кто же ещё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лицо Шэнь Шао было счастливым. – Результаты экзамена были обнародованы? – в прошлой жизни у него были хорошие оценки, но он был далеко не на первом месте. Возможно, в то время это было хорошо, потому что бросить школу было бы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из деревни тоже были рады услышать эту новость. В их деревне Шэньцзя был маленький чжуанъюань (1). Лю Шу Лянь ошеломлённо подумала, что правительство непременно наградит лучшего ученика в округе. Старшая школа не заставит Шэнь Шао 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Ха, дядя не стал бы тебе лгать, – Шэнь Гуан Хуэй гордился хорошими новостями, которые он принёс. – Если ты мне не веришь, иди и посмотри сам. Баннер висит на школьных воротах. Это очень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иди и посмотри! – некоторые жители деревни убеждали Шэнь Шао подтвердить это, чтобы убедиться, что он празднует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Пойду проверю, – Шэнь Шао вошёл в дом, взял сумку, которая уже была упакована, и попрощался с жителями деревни. Он ушёл без промедления. Не то чтобы он действительно так волновался, но теперь, когда он закончил свои дела здесь, ему нужно было поехать в старшую школу номер три в городе Фужун, чтобы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номер три в городе Фужун была самой известной ключевой старшей школой в провинции. Было общеизвестно, что попасть в старшую школу в городе Фужун было всё равно, что попасть половиной ноги в дверь университета. Если бы кто-нибудь из учеников экспериментального класса этой школы не набрал достаточно высокий балл, чтобы поступить в университет, они были бы слишком смущены, чтобы встретиться с кем-либо. Качество преподавания и требования к поступлению в школу были невероятно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Шао прибыл в экспериментальную среднюю школу, учителя заметили его и отвели прямо в кабинет директора. Ученики третьего курса уже закончили школу, но ученики первого и второго курсов ещё не были на летних каникулах. Благодаря популярности Шэнь Шао, большинство учеников знали его, и их группа привлекла толпу молодых зевак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на лицах были написаны следующие слова: чёрт, этот парень действительно занял первое место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Шэнь Шао привык к тому, что его окружают другие, поэтому он спокойно относился к этим взглядам. В кабинете директора учителя сказали ему, что школа собирается дать ему премию в размере восьмисот юаней, а Бюро образования даст ему тысячу двести юаней. Именно тогда его безразличие превратилось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получить деньги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Наша окружная старшая школа номер один и городская школа номер один прислали тебе уведомления. Пока ты согласен записаться в любую из этих, тебе не придётся платить за обучение или другие сборы. Городская старшая школа номер один также будет давать тебе ежемесячное пособие на проживание в размере пятидесяти юаней, в то время как окружная школа номер один обещала дать тебе пособие на проживание в размере восьмисот юаней за семестр, – директор обрисовал в общих чертах льготную политику, предлагаемую двумя старшими школами, и сказал: – Ты можешь решить, в какую школу поступить,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финансовых условий предложение от окружной старшей школы номер один было более привлекательным, но другая школа была лучшей ключевой старшей школой в городе. В конечном счёте, поступление в городскую старшую школу номер один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учителя знали это, но они также знали семейное положение Шэнь Шао, и они не могли озвучить это предложение. Две тысячи юаней, присужденные Бюро образования и их школой, могли звучать довольно привлекательно, но старшая школа была дорогой. Даже если вам не нужно было платить за обучение и школьные сборы, справочники и расходы на проживание не были дешёвыми. В частности, третий год старшей школы был чрезвычайно дорогим.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Чжуанъюань – 状元, zhuàngyuán – данным терминов называли лучшего из тех, кто, претендуя на получение чиновничьей должности, становился лучше на Императорском экзамене в Древнем Китае. Самый блестящий и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