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завершил проход по красной дорожке и направился к стене автографов. Сун Цзю всё ещё находился там, а в подобных случаях принято дожидаться, пока предыдущий артист уйдёт, прежде чем подойти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встретил его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 сегодня впервые в роли ведущего церемонии награждения. Скажите, как вы себя чувствуете?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взял микрофон и с юмором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 должен не я, а тот кто вручает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 это вызвало дружный смех. После этого он быстро расписался и пошёл в сторону зала, а камера продолжала следовать за ним вплоть до тех пор, пока его силуэт полностью не исчез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подошёл. Ведущий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Су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ручку, чтобы оставить подпись, но та оказалась без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ж… Я не собираюсь получать пощечину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не нашел никаких запасных ручек. Ведущий в это время был поглощён карточкой с подсказками, судя по всему, готовясь к следующему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распишусь как есть. Оставаться тут дольше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быстро нарисовал свой автограф на стене той самой ручкой без чернил, сделал вид, будто всё в порядке, и спокойно удалился. Из колонок снова раздался приветственный голос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зале, он наконец-то выдохнул с облегчением. Агенты и ассистенты заходили через служебный вход. Хуан Тунтун, увидев Су Цзяня, тут же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Ну как? Тебя снимали? Хоть кто-то же точно снимал,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Цзянь кивнул, она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хорошо… я перепугалась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будто сам только что не изо всех сил пытался сохранять спокойствие, с ноткой раздражения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сердце как у воробья*? Из-за такого уже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Трусость, чрезмерная пугливость.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«сердце как у воробья»? — обиженно уставилась на него Хуан Тунтун. — Такие крупные мероприятия — редкая возможность, если хоть немного засветимся, уже хорошо. Тем более, тебя ведь номинировали! А вдруг мы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надейся. У нас нет шансов выиграть эту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список номинантов посмотри, — спокойно сказал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Хуан Тунтун снова вздохнула, но быстро собралась с духом, видимо, готовясь произнести что-то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в ту комнату отдыха, — Су Цзянь, обладая обширным опытом, мгновенно распознал надвигающуюся волну вдохновляющей болтовни и заранее её остановил. К счастью, на таких мероприятиях всегда предусмотрены отдельные комнаты для агентов и ассистентов, иначе, держи он её всё время при себе, давно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тогда пойду. Церемония начнётся только в восемь тридцать, а ты ещё не ел. Там есть немного закусок, съешь хоть что-нибудь, чтобы наполнить желудок, — сказала она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возьми себе немного и перекуси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взяла, — сказала Хуан Тунтун, похлопав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тишина. Эта глупая девчонка любит поговорить, когда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понять, Су Цзянь не принадлежал к числу известных актёров. С момента своего дебюта в двадцать два года он успел сняться в немалом количестве проектов, дважды сыграл вторую мужскую роль в айдол-драмах, но настоящей известности так и не добился. В значительной степени это было связано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тренды в индустрии склонялись к образам милых парней с «щенячьей» внешностью или крайне утончённым, почти андрогинным типажам. А Су Цзянь, несмотря на юный возраст, обладал типично зрелой, мужественной внешностью: резкие черты, подбородок с выраженной линией. Ноги будто в шерстяных штанах, настолько густо росли волосы. Ресницы как будто вовсе отсутствуют. Ему повезло родиться с двойным веком, но, к сожалению, только на одном глазу. Хорошо хоть не слишком заметное, а то вообще было бы ощущение, будто у него один глаз больше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бывают такие люди — вроде бы ни одна черта по отдельности не бросается в глаза, но всё же благодаря своей манере держаться, телосложению, осанке и общей харизме производят цельное, притягательное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именно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даже харизма и обаяние не сделали его «востребованным». В эпоху, когда внешность решает многое, а лицо — это визитная карточка, его типаж просто не соответствовал текущим трендам. А без трендовой внешности и громких ролей он просто один из многих, затерявшийся в толпе симпатичных, но ничем не выделяющихся актёров в перенасыщенной индустрии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