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вскочил с кровати, собираясь подойти, и только тогда И Тяньшу обернулся, закрыл дверь и сам подошёл, присев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что случилось? — осторожно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нему голову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«Партии»… могут быть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Цзяня в тот же миг застыло,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 этом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 пока ещё официально об этом не говорил. Это сестра Цзянь случайно подслушала. Спонсоры, похоже, собираются отозвать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Цзяня помрачнело. После короткой паузы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в последние дни режиссёр Фэн казался странным. Разве нельзя… попробовать заручиться поддержкой других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 Тяньшу покачал головой. — Сестра Цзянь тоже пытается задействовать свои связи, чтобы как можно скорее выяснить, не найдётся ли компания, готовая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молчали, и воздух словно стал тяжелее. И Тяньшу тяжело вздохнул и повалился на кровать. Су Цзянь подал ему подушку,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компании… есть хорошие ресурсы, но, к сожалению, я для них не в числе приоритетных артистов. Агент, закреплённый за мной, вообще не станет тратить силы на такие дела, — с досадой вздохнул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агент… разве не Хуан Тунтун? — удивился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скорее мой ассистент. Изначально она стажировалась у моего агента, но, видимо, та решила, что мне уже никогда не пробиться, и просто бросила меня. Оставила со мной только что пришедшую Хуан Тунтун, а сама посвятила все свои силы более перспективным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мерцали неоновые огни, разливая пёстрое сияние и добавляя каплю оживленности в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выслушав, вздохнул и похлопал Су Цзяня по плечу в знак поддержки. Что уж тут говорить — это чувство ему было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тоже кое-что знал о его положении. Если разобраться, то у И Тяньшу дела обстояли даже тяжелее, чем у него самого. У него был контракт с большой компанией, и пусть он не стал звездой, но за несколько лет после дебюта всё же сыграл несколько серьёзных ролей. А вот, насколько ему было известно, компания И Тяньшу не располагала большими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они пожали друг другу ладони. Встретившись взглядом, оба улыбнулись — с оттенком горечи, но и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окно ворвался порыв прохладного ветра, И Тяньшу вздрогнул и невольно съёжился. Увидев это, Су Цзянь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под одеяло,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ещё не 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тут уже долгое время валяешься. Какая разница, купался или нет? — усмехнулся Су Цзянь, приподнимая угол одеяла. — Давай, залезай. Мы ведь парни, незачем так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Тяньшу послушно забрался под одеяло, а подушку, на которой лежал, подложил себе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