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они вдвоём, каждый с чемоданом в руке, отправились к месту записи программы. В этот раз у Хуан Тунтун были другие планы, и она не смогла поехать вместе с Су Цзянем, поэтому Гао Вэй приставила к нему другого молодого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недавно устроился на работу, сразу после окончания университета, и во многом ещё не разбирался и не знал, что именно нужно делать. Поэтому Су Цзянь просто втиснулся с И Тяньшу в один минивэн и позавтракал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их выпуска был древний город Канъяна, а домом, который подготовила для них съёмочная группа, оказался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Сыхэюань — тип традиционной китайской застройки, при котором четыре здания помещаются фасадами внутрь по сторонам прямоугольного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сыхэюаня носил фамилию Чэнь. Говорили, что его предки были чиновниками во времена династии Цин, и этот дом остался с тех самых времён, так что на сегодняшний день его история насчитывала уже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программы начала запись ещё в машине, когда они ехали в древний город. В основном снимали кадры перед прибытием, ответы на некоторые вопросы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поначалу немного нервничал. Хотя по его лицу этого не было видно, в душе он никак не мог расслабиться. Су Цзянь повернул голову и взглянул на него, а затем в слепой для камер зоне незаметно сжал его руку. И Тяньшу тоже посмотрел на него и сжал руку Су Цзяня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никаких вопросов, мы начнём съёмку, хорошо? — спросил в этот момент сотрудник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тут же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готов, — сказал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к вам несколько вопросов, — сказала молодая девушка. — Скажите, пожалуйста, по какой причине вы захотели принять участие в нашей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гость, участвовавший в этой программе, неизбежно сталкивался с этим вопросом. Самые распространённые ответы обычно были в духе: «хочу завести друзей» или «рабочее давление слишком велико, хочу сменить обстановку и отдохнуть». Это также было довольно близко к концепции программы: «возвращение к истинной сущности, высвобождение своего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Тяньшу пошёл другим путём. Он повернул голову, переглянулся с Су Цзянем,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вы нас сюда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из съёмочной группы это мгновенно рассмешило: очевидно, она не ожидала, что кто-то ответит настолько прямолинейно. И Тяньшу от её смеха почувствовал некоторую неуверенность. Он снова повернул голову и посмотрел на Су Цзяня, словно спрашивая, было ли что-то не так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Цзянь тут же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верно сказал: это вы нас позвали. Главное то, что, если бы вы нас не пригласили, мы бы сами приехать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действительно мы вас пригласили, — сдерживая смех, продолжила задавать вопросы девушка. — Тогда скажите, пожалуйста, почему вы приняли наше приглашение? Ведь я знаю, что у вас двоих в последнее время очень много работы, мероприятий и тому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кроме вас, больше никакие программы нас не приглашали. Мы с братом И просто подумали, что раз у нас ещё есть немного популярности, то надо браться за любую работу, что подвернётся — сначала заработаем немного денег, а потом видно будет, — с абсолютно искренним лицом произнёс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выразил согласие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из съёмочной группы на мгновение замолчала. Этот ответ… Да фига с два вам кто-то поверит, ясно? И вообще, это же лёгкое развлекательное шоу о жизни. Почему... атмосфера кажется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таком случае, есть ли что-то, что вы надеетесь получить после участия в нашей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Получить, значит, — Су Цзянь задумался, а затем с серьёзным видом начал нести чушь. —  Было бы идеально, если после выхода программы в эфир у меня прибавилось бы несколько десятков миллионов подписчиков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его И Тяньшу. — Или чтобы гонорары в будущем выросли в несколько раз, ну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http://bllate.org/book/13820/1631393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