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поблагодарить всех, кто взял в руки эту историю, читаете ли вы её онлайн или в печатном виде. Я просто не могу поверить, что это уже второй 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возможным только благодаря всем, кто купил предыдущий. Огромное вам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очень жаль, что из-за моего медленного темпа письма вы так долго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томе мы беспокоились, что эмоции Сэйитиро могут быть заморожены и неподатливы, но в этом томе он, кажется, стал немного более человечным, не так ли? Правда, он всё такой же трудоголик,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Сэйитиро постоянно испытывал тревогу из-за шаткости своего положения, будучи внезапно перенесённым в другой мир, но благодаря своей упорной работе он упрочил свою позицию и осознал, что у него есть люди на его стороне. Даже выражение его лица значительно смягчилось. Преданность и любовь Ареша тоже отчасти были этому причиной.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Ареша, мне говорили, что в первом томе он почти не появлялся, а во втором… прошу прощения, но ситуация та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много произведений в жанре сёнэн-ай, где другой главный герой может радоваться тому, что прошло так много времени с момента их последней встречи, но… думаю, это как в той поговорке, да? «В разлуке чувства крепнут», или что-то в этом роде. Наверное, это нечто подобное. Сэйитиро в первую очередь сосредоточен на работе, но это не значит, что он забывчив.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Адаптация этой истории в мангу также начала публиковаться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была в таком же неверии из-за этого события. Когда я услышала об этом от своего редактора, я помню, как подумала: «О чём это он?» — отвечая что-то вроде: «А, понятно». Мой редактор, наверное, подумал: «Что не так с этим человеком?»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Художник, Кадзуки Иродори, прорисовывает каждую главу и иллюстрацию с такой тщательностью, что я невероятно тронута, когда вижу их. Выражения лиц, которые невозможно передать в романе, тоже завораживают, так что если кто-то из вас ещё не читал, пожалуйста, пожалуйста, прочтите!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начале, когда Ареш и Сэйитиро ещё совсем не вовлечены друг в друга, так захватывающе видеть выражения их лиц, когда они смотрят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интересно видеть изображения персонажей, которые не появляются в иллюстрациях к роману.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иллюстрациях, я хотела бы воспользоваться этой возможностью, чтобы выразить свою благодарность Кикке Охаси, которая нарисовала иллюстрации и для второго тома этой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осуществлением мечты снова иметь возможность наслаждаться изображениями персонажей от Кикки Охаси, такими тонкими и полными индивидуальности.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персонажи во втором томе, Зигвольд и Селио, тоже были фантастическими - они были именно такими, как я их себе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Серьёзность и хорошее воспитание Зигвольда проявились так чётко. И священнические одежды такие сексуальные, не правда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Плюс, та сладкая картинка, которую все так ждали, невероятна. Это была небольшая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 всю тяжёлую работу, проделанную для публикации и выпуска этой книги, я хочу поблагодарить KADOKAWA; моего редактора, Охаси; всех, кто участвовал в вёрстке и корректуре книги; типографии; книжные магазины; и всех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встретимся снова, если будет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уважением, Яцуки Вакацу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http://bllate.org/book/13976/1503641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