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поминальной службы Леорино снова увидел во сне Ионию. Но на этот раз не ту трагическую битву. Ему приснился Иония в том же возрасте, в каком сейчас был сам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Иония начнёт посещать школу для простолюдинов. Любой, кому исполнилось двенадцать лет, мог бесплатно учиться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начальной школе включали базовое образование - историю, математику, а также факультативные профессиональные курсы под названием «специальные дисциплины». До своего «полувзросления» дети простолюдинов могли советоваться с родителями, какие предметы выбрать, исходя из будущей профессии. В большинстве случаев они шли по стопам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юном возрасте Иония обладал выдающимся телосложением. Помогая своему отцу-кузнецу в мастерской, он познакомился с солдатами, приходившими туда. Пока те ждали починки оружия, они учили его фехтованию и другим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был крупным и ловким, как взрослый, и его часто хвалили, говоря, что он создан для военной службы. Со временем и сам мальчик начал мечтать о вступлении в Королевскую армию. После долгих обсуждений с отцом, Давидом, он решил не перенимать кузнечное дело и выбрал специализированные курсы, которые позволили бы ему стать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мастерскую его отца зашёл знакомый Ионии солдат. Он регулярно приходил чинить меч и, судя по благородной осанке, занимал хорошее положение. Его звали Стольф.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Стольф пришёл в сопровождении темноволосого мальчика. Увидев его впервые, Иония застыл от удивления. Это был самый прекрасный ребёнок, которого он когда-либо видел. Стольф не представил мальчика Давиду и его сыну, да и Давид не стал спрашивать. Мальчик выглядел скучающим, его глаза блуждали по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Ионии нестерпимо захотелось заговорить с ним. Он понимал, что простолюдину неприлично обращаться к дворянину без разрешения, но его дружелюбная натура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подошёл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Добро пожаловать в мастерскую. Я Иония, сын кузнеца.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не ожидал, что простолюдин заговорит с ним. Он удивлённо посмотрел на Ионию. Почувствовав лёгкое отторжение, Иония уже начал жалеть о своей выходке.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сожаление мгновенно испарилось, когда он разглядел глаза мальчика вблизи. Издалека они казались чёрными, но на самом деле были цвета заката, усыпанного золотистыми частицами.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ночное небо без единого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У него глаза, как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мастерской он почувствовал на себе молчаливый взгляд Стольфа и обеспокоенный взор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тебя зовут?.. Если, конечно,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особой причины - просто хотелось познакомиться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потому что... если ты не назовёшь своё имя, я не буду знать, как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взгляд мальчика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странный, надеюсь,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он на долю секунды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согласен, я странный. Просто скажи мне своё имя... эм... если позволите,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мальчика дёрнулись вверх. Для своего возраста он улыбался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тут же обрадовался. Ему хотелось, чтобы мальчик улыбался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 с вежливостями.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всё равно? Понял, прости. Тогда спасибо. Я Иония.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Иония? А я... Пусть будет «Вис».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догадался, что настоящее имя мальчика должно быть длиннее. Всё-таки он дворянин. Да и фамилию он не назвал. Но и имени было достаточно. Если Вис откликался, когда его звали, большего Ионии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Вис, Вис... Тебя кто-нибудь называл «Ви»?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это будет наше особое имя. Можно я буду звать тебя «Ви»? А ты можешь звать меня «Ио».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 дружить,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пристально посмотрел на Ионию и наконец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имя «Ви» стало особенным, предназначенным только для Ионии.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и Стольф продолжали время от времени посещать мастерскую. Похоже, Стольф выступал в роли сопровождающего Ви. Как и раньше, Иония не знал точного статуса мальчика в аристократической иерархии и каковы были его отношения со Стольфом. Не то чтобы ему не было интересно. Но когда он находился рядом с Ви, то настолько погружался в общение с ним, что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мальчик неохотно шёл на контакт, но постепенно это изменилось. Добродушная и заботливая натура Ионии растопила лёд вокруг упрямого сердца черноволосого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тайком выносил из мастерской отцовские инструменты, и они часами разговаривали и играли. Они даже устраивали фальшивые дуэли на деревянных мечах за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Стольф и Давид лишь однажды как следует отругали их, когда они вдвоём сбежали исследовать квартал простолюдинов. Однако Иония был счастлив уже от того, что Ви казался по-настоящему увлечённым.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виделись нечасто, Иония особенно ценил эти моменты и с нетерпением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мальчики стали неразлучны, несмотря на разницу в возрасте и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Ви пришёл в мастерскую со Стольфом как обычно, однако по какой-то причине остановился у входа и отказался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приходить сюда какое-то время. — Его лицо было мрачным, будто он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Ионию это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грустно от мысли, что они не увидятся, но больше всего его ранило то, что в глазах Ви снова появилась та же тьма, что и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хотел, чтобы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 тебе.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мальчик с глазами, полными звёзд, вернулся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http://bllate.org/book/13977/1229127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