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Часть 1. И нам нужно застелить кроватку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должны посадить зимние тыквы». Сегодня погода была особенно хорошей, видя, как Ся И ест семена дыни, ничего не делая, 179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двигаться». Ся И выплюнул шелуху дынных семечек на маленькое блюдо. Он больше не хотел покидать этот мир. Точнее говоря, он не хотел расставаться с Гу Вэнь Чжу, а потому особого интереса к миссиям у него не было. Его родители все равно умерли в его родном мире, он мало общался со своими родственниками, все его друзья были заняты своей жизнью. Какая разница, вернется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хотя в этом мире нет компьютеров, у меня есть ты, 179». Ся И впервые восхвалял 179. При нормальных обстоятельствах, 179 была бы на седьмом небе от счастья, однако сейчас она не могла заставить себя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поздно начать что-то делать, главное не останавливаться, начав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терпишь неудачу только тогда, когда перестаешь пытаться».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посеешь семян, не получишь урожай; без труда не выудишь рыбку из пруда; нет трудностей, нет чести; без серости не будет гламура».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права защищены, пожалуйста, укажите источник».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179 начала зачитывать выражения для поднятия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И продолжал есть семена дыни и даже держал миску в руках, 179 начала играть музыку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я, я должен быть сильным, просто продолжай настаивать на своем, потому что всегда будет…»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сдвинулся с места, он даже начал постукивать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должна была соглашаться на этот брак». 179 почувствовала боль, когда увидела, каким сутулым стал Ся И: «Мягкость родного города — холм героя. Я должна была понимать, что у вас не было шансов с такой лисой, как Гу Вэнь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должны думать наперед, техническая система отчалила, этот баг вряд ли будет исправлен в ближайшее время. Что, если вы снова перенесетесь в мир культивирования? Не разумнее ли выполнить еще несколько миссий, чтобы иметь светлое будущее?» 179 продолжала с логикой уговаривать, пытаясь уговорить его начать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выполнение миссий по-прежнему полезно для жизни в мире культивирования. Например, мне нужно было всего лишь посадить картошку, чтобы выполнить миссию по поиску лидера, если бы мне пришлось искать подсказки в потустороннем мире, я мог бы вообще ничего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вяло перестал есть семена дыни, подумав: «На эти чертовы системы нельзя полагаться, я могу полагаться только на себя, когда переселюсь туда. Для меня лучше выполнить как можно больше миссий, просто чтобы быть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 послушаем девчонку и пойдем посадим зимние тыквы». Следуя своим собственным мыслям, Ся И отряхнул с себя шелуху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теперь великим фермером, он посеял все семена зимней тыквы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179 наконец-то перестала волноваться и снова почувствовала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месяца, зимние тыквы проросли и начали взбираться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застенчив и напуган тем, что люди будут сомневаться в выращивании зимних тыкв в такую погоду, он никак не ожидал увидеть Чжэн ГоуЭр, приседающего с миской в руке, и говорящего: «Твой редис очень хорошо растет».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179 умела обманывать глаза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сегодня не было дома, он вышел в полночь с Ли Чжу и другими, чтобы поохотиться на кабанов, они заявили, что хотят заполучить немного ветчины, чтобы иметь еще одно блюдо в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предложения он был занят подготовкой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покрасили стены в белый цвет. Все двери были покрашены. Гу Вэнь Чжу сшил Кирину новую кровать. Гу Вэнь Чжу не занимался сельским хозяйством с момента предложения, он купил немного дров и сложил их во дворе. Он делал мебель каждый день, как если бы он был плотником.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ситуации, когда Гу Вэнь Чжу измерял то и это среди кучи дров, Ся И попытался отговорить его: «Давай найдем столяра, так много работы нужно сделать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должен заправлять нашу собственную постель». Гу Вэнь Чжу положил перед собой кусок дерева и, прищурившись, посмотрел на него: «У меня и так достаточно опыта, я застелю постель и для нашего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Ребенка? Хо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слова выскользнули, поэтому сразу же попытался оправдаться и сказал Ся И с холодным выражением лица: «Я говорю о том, что у Кирина будут щенки».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не спят в постели. У Кирина есть своя кровать. Он самец и в любом случае не может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грыз кости и, услышав свое имя,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он любит делать мебель сам, иметь талант – это хорошо. И он уже портной, наличие еще одного таланта не имеет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Гу Вэнь Чжу уехал на охоту Ся И не был привередлив в еде, он подогрел большую миску объедков, быстро все проглотил и вывел Кирина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был теперь большим и сильным псом, его шерсть была блестящей и темно-черной, на шее у него был повязан колокольчик. Все это выделяло ее среди всех собак в деревне. По одному только внешнему виду можно было сказать, что он из богатой семьи, красивый и со вкусом. Собаки в деревне, Дахуа, Сяобай, боролись за него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