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Чэн была в ярости. Именно она спасла эту чертову команду от разрушения! Если бы не она, ни босс Цай, ни эта сука Ту Тинглинг не зашли бы так далеко! И все же, они фактически выгнали ее? Ее? Она была благодетельницей этой команды, так как они смеют так поступать с ней? Каждый раз, когда она думала об этом, она злилась еще больше! Как они посмели так поступить с ней? Это она взяла на себя ответственность, когда эти бесполезные сучки ничего не могли сделать! А теперь, когда они стали успешными, они вышвырнули ее на улицу, как будто она была каким-то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хотела занять высокое положение, но сама она знала, что причина, по которой она упорно трудилась, не в том, что она хотела поднять команду, а в том, что она хотела использовать эту возможность и получить повышение. Она никогда не думала о команде, она думала только о том, как ей извлечь максимальную выгоду из предоставленной ей возможности и воспользоваться ею по полной. Но ей нравилось думать о себе, как о благодетеле команды, потому что, когда она думала о себе так, это давало ей большее чувство удовлетворения и успокаивало ее эго.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Чэн была в бешенстве, она не могла ничего сделать с боссом Цай и Ту Тинглинг в данный момент. Более того, у нее начинала болеть голова, когда она думала о расходах, которые ожидали ее дома. Она и члены ее семьи привыкли к комфортной жизни, которую они вели на деньги, которые Ланг И посылала им каждый месяц. Денег было немного, но их хватало, чтобы семья жила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привыкли есть мясо дважды в день. Дети тоже. Даже она привыкла пить свежее фруктовое вино, которое продавалось в ресторане, принадлежавшем чиновнице Сонг, и, более того, один кувшин стоил один таэль! Конечно, она не могла позволить себе такую безумную цену, но она могла выпить хотя бы несколько чашек вина за сто центов. Однако теперь она больше не могла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поссорились с Ланг И, Чжу Чэн и ее родители в гневе заняли высокомерную позицию, считая, что Ланг И зашла слишком далеко, ведь они были ее родственниками и дали приют ее сыну, когда никто не хотел его принимать. Они хотели, чтобы Ланг И извинялась перед ними и считали, что не проявят инициативу к примирению с ней, несмотря ни на что, пока она и Чжу Цянь не придут к ним на коленях и не ткнутся носом в порог их дома, а тем более не возьмут Ланг Хуэя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 и ее муж все обдумали: у Ланг И больше не было родственников, и их семья была единственной, на кого Ланг И могла рассчитывать. Эта женщина так любила своего никчемного сына, который даже не был достойным мужчиной, что даже если бы она не хотела, ей пришлось бы оставить это отродье на их попечение. В конце концов, она никак не могла взять Ланг Хуэя с собой в бордель, если только не хотела испортить репутацию своего сына, который был еще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существует такого понятия, как ночная вражда между родственниками. Их семья и Ланг И были родственниками, а Чжу Цянь был ее родным братом, рожденным от того же папы, и без поддержки их родителей она была уверена, что Чжу Цянь обязательно вернется в их семью и попросит прощения. В конце концов, мер без отцовской семьи за спиной был подобен юному меру, над которым можно издеваться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Чжу Чэн были просты. Она считала, что ради поддержки его отцовской семьи, Чжу Цянь должен смириться с этой несправедливостью. Более того, этот мальчишка был всего лишь мером, а сколько меров умирало каждый день? Может быть, сотни, а может, и тысячи... Если копнуть на заднем дворе любой молодой хозяйки, то выкопанных скелетов меров хватит на целый особняк. Меры были такими бесполезными существами: если один умирал - всегда можно было привести другого, чтобы заменить его. Была ли необходимость поднимать шум из-за смерти мера? Она была уверена, что ее брат обязательно предпочтет отцовскую семью своему никчемному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об этом с уверенностью и ждала, когда муж и жена придут и будут умолять ее семью. Ей было все равно, и остальным членам семьи Чжу тоже - в их глазах то, что они сделали, было правильным. В конце концов, по сравнению с Ланг Хуэем, они будут уделять больше внимания своим детям, верно? К тому же, его смерть не нанесла бы большого ущерба семье Ланг И, если бы вообще нанесла. Они даже избавили бы ее от необходимости копить деньги на приданое для этого бесполезного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 думала так, поэтому им не было дела до того, что происходит с Ланг И и Чжу Цянем, и они продолжали жить своей экстравагантной жизнью. Они ели, пили и тратили деньги так, как хотели. Семья Чжу уже давно привыкла вести себя, как богачи. Чжу Чэн и ее сестра выполняли кое-какую работу, но с тех пор, как они взяли Ланг Хуэя в свой дом, они полностью превратились в мешок с ленивыми костями и стали полагаться на деньги, которые Ланг И присылала для Ланг Хуэя после долгих сбережений. Им было все равно, как Ланг И сэкономила деньги, и на какие жертвы ей пришлось пойти, чтобы заработать эту сумму, которую они щедро тратили. Их волновало только то, как потратить эти деньги и жить яркой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