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у были меня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Переехать? — неуверенно повторил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сказал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безучастно взял телефон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был в восторге и потрясен, в моем сознании все еще сохранялся проблеск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его..... возлюбленный был там, то я действительно хотел сохранить гордость и не хотел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Цинъянь, казалось, прочитал мои мысли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Фейфэй не живет со мной, он живет в своем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втайне чувствовал себя постыдно счастливым. Если бы мне пришлось описывать это, я бы сказал, что это было похоже на цветок, растущий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быть соседями по комнате в безопасности, и, если все будет хорошо, снова смочь стать обычными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сейчас беспокоиться о том, любим ли мы друг друга или нет? Здоровье Цинъяна – это самое важное,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поправиться в ближайшее время, это того стоит. И мне нужно было  всего лишь обеспечить его соответствующими успокаивающими феромонами, когда его уровень иногда нарушался.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не казалось таким уж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зацикливался на ежедневной жалости к себе. Как только я убедил себя, я собрал свои вещи и через несколько дней выписался из своей номера, направившись в квартиру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недалеко от компании, примерно в получасе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сказал мне, что моя комната изначально была его студией, но теперь он перенес все свои инструменты в кабинет, чтобы эту комнату можно было использовать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искал соседа по комнате... почему ты подумал обо мне?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задал этот вопрос, я почувствовал себя немного глупо, как будто я подло пытался выудить из Цинъяня хоть каплю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на мгновение растерялся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рассказал маме о твоей ситуации, и она подумал, что я мог бы пригласить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как будто внезапно провалился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заметил мое неестественное выражение лица и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из-за нее. Хотя я многое забыл, встреча с тобой всегда вызывает у меня дружеские чувства, поэтому я сразу же позвонил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чувствовал, что то, что он сказал позже, было скорее утешительной отговоркой, в тот момент я действительно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занималась бизнесом, но она позволила Цинъяну заниматься своей любимой карьерой художника-фрилансера. В любом случае, у семьи Цзи был крупный бизнес, который мог обеспечить его едой и одеждой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с мамой Цзи были совершенно разные характеры, и мы обе недолюбливали друг друга, но у нас было общее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..Я желал Цинъяну крепкого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симптомы его расстройства почти полностью исчезли. Частые болезни, периодический тремор и даже мания и депрессия возникали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редких случаях, когда их уровни нарушались, мне просто нужно было дать ему соответствующее количество успокаивающих феромонов, и он быстро успокаивался. На следующий день он снова мог бегать и прыгать,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...Мне действительно не нужно все время помогать ему, как раньше, и держать его на руках, когда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Цзи Цинъянь снова подружился со мной, и иногда мы даже делили комнату для занятий. Он писал картины маслом, а я рисовал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большой портрет. Он только начал наброски, и грубый набросок был похож на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 его в первый раз, я долго стоял перед картиной с отсутствующим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Цинъянь вошел в комнату, он увидел меня ошеломленным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рисую Фейфэя. У него скоро день рождения, и я планирую сделать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в себя, сначала не смотрел на него, проглотил горечь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моему равнодушному отношению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молока? Уже поздновато. Я только что подогрел его и хотел выпить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паузу и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мучительно скучал по прошлому Цинъяну, нынешний Цинъянь проявлял свои старые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стакан горячего молока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вызывало у меня какое-то мечтательное, ностальгическое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именно незнакомый Цинъянь жестоко и невинно разбивал все надежды на кусочки и вонзал их в мою плоть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никогда не писал портретов.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рисовать пейзажи и абстрактные картины. Рисовал слоями насыщенных и высококонтрастных красок, похожих на захватывающие дух сцены восхода солнца, облаков, волн и цунами, накатывающихся и переплетающихся.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со мной, он однажды предложил сделать исключение и нарисовать мой большой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был очень счастлив и неискренне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 бы нарисовать меня ярко-красным,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— возразил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использовал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картина имела правильную форму и дух, все мое лицо на картине было погружено в глубокий синий цвет, как у мрачного и жуткого водяного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был очень доволен и самодовольно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ощущение, которое вызывает у меня брат Гуань, – это спокойная синева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меня хранить эту картину, сказав, что будет писать только мои портреты, и, как единственная модель, я должен дорожить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беспомощно покачал головой, но я бережно собирал его картины и хранил их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мать Цзи узнала о наших делах, Цинъянь внезапно захотел привести в порядок картину, написанную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брат Гуань подобен солнцу. — сказал он. — Я хочу добавить немного теплых и ярких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пообещал, что отдам ему картину через несколько дней, но... у меня так и не было возможности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эта картина по-прежнему была спрятана глубоко в моем багаже, но я не решался снова ее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бросал быстрый взгляд и видел, что мое лицо погружено в глубокое море, что было очень похоже на мое нынешнее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Сыро, мрачно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