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Муюнь решил, что совместная работа с Ло И обеспечит их новой дораме широкую огласку после выхода. Именно это ему и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настрой, — заметил Цзинь Мин. — Даже без этой неоднозначной роли ты неизбежно столкнёшься с негативной реакцией фанатов Ло И. А учитывая твою историю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Муюнь стал его подопечным, Цзинь Мин, естественно, проверил его аккаунт в Weibo. Чу Муюнь редко появлялся в сети и опубликовал всего несколько сообщений. Каждое из них было встречено волной хейта, комментаторы оскорбляли и унижали его — поистине жалкое зрелище. Цзинь Мин быстро разобрался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инцидент не был серьёзным, но фанаты затаили обиду. Когда всплывут старые обиды, это, несомненно, вызовет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Ло И не создал ничего примечательного, и казалось, что он вот-вот канет в безвестность. Тем не менее его маркетинговый бюджет оставался внушительным, и он продолжал блистать на красных дорожках. Однако его поклонники оставались преданными ему — возможно, даже в большей степени из-за отсутствия у него каких-либо достижений, и им ничего не оставалось, кроме как вести онлайн-войны.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лет травли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Коварной Супругой, он повидал вещи и похуже. Люди даже делали кукол вуду, чтобы проклясть его. Эта участь постигла их более тысячи лет назад, когда Великий Император приказал разорвать их на части повозками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так уверен, давай рискнём, — согласился Цзинь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слишком хорошая возможность, чтобы её упускать. Если всё пройдёт хорошо и Чу Муюнь покажет себя с лучшей стороны, то одна дорама может превратить его из никому не известного 18-го уровня в звезду, которая окажется в тройке лидеров — стремительный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Возможно, ему придётся долго идти по пути бесславия.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Муюнь не возражал, так почему же Цзинь Мин должен был возражать? В конце концов, это не его будут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сценария они разошлись. Цзинь Мин отправил сценарий Чу Муюню по электронной почте, попросив его ознакомиться с ним и найти свой ритм перед началом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президента компании «Хуаши Интертеймент» Чжоу Вэй недоверчиво смотрел на сидящего перед ним человека. Лу Ханьчжан спокойно сидел на диване в приёмной, излучая ауру власти, которая делала его больше похожим на хозяина этого места, чем самого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приобрести «Хуаши»?! Я что, узнаю об этом последним? Двоюродный брат, как ты мог так поступить со мной? Разве ты не знаешь, что «Хуаши» — это компания, которую мой отец дал мне, чтобы я набил на ней руку? Что он подумает, если я её продам? Как я потом буду наследовать семейный бизнес? Неужели это так необходимо? У нас только что был неудачный год с двумя провалами, и с деньгами сейчас туговато. Ещё одна успешная дорама, и мы вернёмся на прежний уровень. Ты даже не даёшь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Чжоу Вэй, основной акционер «Хуаши», отказался от сделки, это не имело бы значения. Лу Ханьчжан уже заручился поддержкой других акционеров на заседании совета директоров. Сделка была заключена, ребрендинг «Хуаши»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Чжоу Вэя взбесило то, что предложение корпорации Лу было на 30 % ниже его минимально приемлемой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вообще человек? — подумал он, — обманул собственного двоюродного брата, почему мне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обезумевшего Чжоу Вэя, Лу Ханьчжан сохранял спокойствие, и его голос звучал холодно: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тебе унаследовать бизнес семьи Чжоу, ежегодно получая десять миллионов в качестве карманных денег и оставив управление группой профессиональным менеджерам. Это самый большой вклад, который ты можешь сделать для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чёрт возьми... — Если бы это сказал кто-то другой, Чжоу Вэй ударил бы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себе спровоцировать Лу Ханьчжана даже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измученное ночными гуляньями, не могло сравниться с дисциплинированным телом Лу Ханьчжана. Кроме того, если бы он посмел поднять руку на Лу Ханьчжана, его собственный отец оттаскал бы его за ухо и заставил лично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бесит, ужасно бесит, — сокрушался про себя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Лу Ханьчжана он насмешливо называл его «наследным принцем», отчасти чтобы посмеяться над его юношеским высокомерием, но иногда он искренне чувствовал, что между Лу Ханьчжаном и обычными смертными вроде него самого лежит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Лу Ханьчжан был бы наследным принцем или императором, а он сам — всего лишь бесполезным, распутным сыном знатного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устроился поудобнее на роскошном кожаном диване кремового цвета в своём новом доме, поставил рядом кружку с тёплым молоком и начал читать сценарий адаптации городской романтической BL-дорамы «Беспорядочность» на своём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серьёзно относился к своей актёрской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теперь его поддерживал Великий Император и его подозревали в том, что он «актёр с ресурсами», которому суждено стать звездой, он чувствовал, что его следующая роль станет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со «Синъюэ» станет для него новым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не забыл отправить Лу Ханьчжану сообщение с пожеланием спокойной ночи. Он решил, что будет делать это каждый день,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когда ему захочется, он будет ему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Великий Император, твоя Маленькая Коварная Супруга довольно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который допоздна работал в штаб-квартире корпорации Лу, увидел в WeChat уведомление «Спокойной ночи».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уже ложится спать в такое время? У него на удивление здоровый режим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работе. Через некоторое время аватарка кролика в WeChat загорелась новым сообщением: [Не могу уснуть. Что мне делать? *Кролик перебирает лапками.jpg*]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терпеливо ответил: [Как насчёт того, чтобы включить какую-нибудь расслабляющую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сообщение появилось одновременно со следующим сообщением Чу Муюня: [Почему бы нам не созвониться по видеосвязи и не переночевать вместе? Вид твоего пресса точно поможет мне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действительно даёт Чу Муюню серьёзные советы. Он посмеялся над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Ещё одно слово, и ты будешь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молчу. Давай встретимся в наших весенних грёзах!]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дразнящий тон Чу Муюня по-прежнему откровенно флиртовал с ним. Лу Ханьчжан почувствовал укол вины, и его щёки покраснели. Если бы он посмотрел в зеркало, то увидел бы, что кончики его ушей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снился Чу Муюнь. С той самой первой встречи в отеле «Риджент» той ночью эти сны повторялись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он крепко обнимал, с которым он сплетался в постели, всегда был Чу Муюнем.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сама форма его желаний была навеяна образом Чу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спальне Чу Муюнь фыркнул и в гневе ударил кулаком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Ханьчжан слишком невинен! Когда же я наконец смогу съесть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о том, чтобы украсть нижнее бельё Великого Императора и сшить из него куклу вуду — нет, чтобы обниматься с ней во сне. Так он мог бы засыпать, окутанный ароматом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Чу Муюнь прочитал на форуме ещё один фанфик о нём и Великом Императоре, чтобы легче было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высокопоставленным участником форума «Тиран и Коварная Супруга», практически старейшиной. Для других фудзёси (яойщицы) он был легендарной фигурой — человеком, который сам не писал фанфики, но обладал беспрецедентными познаниями в истории, вероятно, был профессором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фудзёси писали истории в жанре альтернативной вселенной, например современные рассказы о властных генеральных директорах, принудительных браках или унижениях со стороны мачех. Другие придерживались исторической достоверности и обсуждали писательские трудности в чате. Чу Муюнь часто отвечал на вопросы. В конце концов, никто не знал неофициальную историю той эпохи, придворные титулы, повседневную жизнь, обычаи и даже местную флору и фауну лучше него — человека, который всё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ему нравилась непристойные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наиболее экстремальных сценариев заставили его поморщиться. Даже в самые страстные моменты Великий Император никогда не обращался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сказка на ночь была идеальной. Хе-хе, мы и раньше пользовались такими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Чу Муюнь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встретиться с Великим Императором во сне, а я никогда не нарушаю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