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подозрительно посмотрел на Гу Тиншена, размышляя о том, почему в его голове внезапно возникла настолько нелепая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смотришь на меня так? – Гу Тиншен моргнул, и немного неуверенно, как бы в шутку спросил. – Ты веришь в существование прошлых жизней? Может быть, в моей прошлой жизни я испытывал какие-то сожаления, касающиеся тебя, поэтому теперь, в этой новой жизни я подсознательно хочу восстановить связь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слегка поражен. Его сердце, которое только что немного успокоилось, стало вновь неистово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выпалил он, не задумываясь. Он почувствовал, что его реакция была слишком резкой, так что он попытался успокоиться и объяснил с улыбкой. – Я не имел в виду ничего такого, я просто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 думал довольно долго, он так и не смог нормальной причины. Ему подсознательно казалось, что он не может отрицать это предположение, сделанное Гу Тиншеном.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ничего не сказал, а просто спокойно посмотрел на него. Через некоторое время он внезапно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 нетерпением жду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этих слов он не стал продолжать разговор на эту тему,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раз уж мы здесь, тогда я покажу тебе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поднялся по ступенькам, идя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молча последовал за ним, скользя взглядом по спине Гу Тиншена. Его мысли все еще были в хаотичном состоянии, и он бессознательно вспоминал слова, которые его собеседник только что сказал. Они снова и снова повторялись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пытался сказать Гу Тиншен?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ждем возможности…. Какой возможности он ждет с нетерпением? Он с нетерпением ждет, чтобы узнать, была ли возможность того, что то, что он видел, было проявлением прошлой жизни? Или он с нетерпением ждал возможности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так думает о нем? Он хочет стать с ним даосской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чувствовал себя немного сбитым с толку, и его сердце превратилось в настоящий беспорядок. Он не обращал особого внимания на то, куда он шел. Гу Тиншен говорил что-то, однако Цзин Ли не обращал внимания, пребывая в раздумьях до тех пор, пока не заметил уголком глаза знакомую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пристально посмотрел на нее и снова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Гу Тиншен сделал несколько шагов и обнаружил, что Цзин Ли не последовал за ним. Он обернулся и увидел, что тот смотрит на какое-то место в его спальне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взглядом Цзин Ли и заглянул внутрь открытой двери спальни, после чего увидел тонкую и маленькую раковину, лежащую на середине книжной полки. Он не мог не улыбнуться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самая любимая вещь с детства. На самом деле, я уже и не помню, как я получил ее, однако я всегда чувствовал, что она необъяснимо важна для меня, поэтому я всегда дорожил ей. Когда я впервые покинул остров, я постоянно настаивал на том, чтобы взять ее с собой. Однако я не знаю почему, но как только я покинул остров, ее цвет начал постепенно блекнуть, так что мне неохотно приходится оставлять ее здесь. Если подумать об этом, то, вероятно, это как-то связано с белым туманом здесь. Возможно, он является своего рода чем-то, что необходимо этой раковине для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довольно много говорил, однако Цзин Ли на самом деле не слушал его, поскольку все его внимание было сосредоточено на этой маленькой и очень знакомой ему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почему цвет становился тусклым после того, как эта раковина покидала место,  наполненное духовной энергией. Потому что она на самом деле являлась магическим артефактом низкого уровня, который мог собирать энергию. Так что ее можно было хранить только в месте, богатом аурой, и чем сильнее была аура, тем чище был цвет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он вообще смог трансформироваться в человека в то время, когда он жил на континенте Юаньлин, заключалась в том, что он в основном подпитывался духовной энергией, поглощаемой из этой раковины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раковина была чуть ли не его самым любимым предметом всю его жизнь в качестве рыбы. Даже когда он превратился в человека, и раковина стала бесполезна для него, он постоянно носил ее с собой и заботился о ней, как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 ним до тех пор, пока в момент небесной катастрофы он почти не оказался в воде, и его спас кто-то очень таинственный. К сожалению, тогда он не смог увидеть даже тени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ни культиваторы, ни духи не желают быть в долгу у других, поэтому он взял  на себя инициативу оставить раковину на берегу реки после того, как не смог найти своего спасителя. Он обещал, что до тех пор, пока его спаситель придет к нему с раковиной, то несмотря ни на что, он сделает все, чтобы помочь ему и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вплоть до того, как он во время последней небесной катастрофы перенесся в этот мир, никто так и не пришел к нему с этой раковиной. Он даже думал, что она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оказалась на вилле Гу Тиншена? Может ли быть, что Гу Тиншен был тем таинственным человеком, который в первую очередь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почему он не нашел его раньше? Он не хотел этого делать или не мог, потому что случайно попал в другой мир? И потом он сам оказался в этом мире из-за имеющейся между ними причинно-следственной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ошеломленно посмотрел на человека, который вошел в комнату и достал ракушку из хрустальной шкатулки. Он медленно подошел к Гу Тиншену, и на какое-то время выражение его лица было довольно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был ты, - тихо пробормотал он. – Так какая навязчивая идея есть у тебя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