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стоит ли нам рассказать об этом Старшему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покачал головой: «Ни за что! А вдруг Старший Брат рассердится? А вдруг они расстанутся? Ты хочешь, чтобы мать Сун Пина стала нашей невесткой?»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хочу!» Сяодоу так испугался, что чуть не заплакал,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тихонько сказать Невестке, пусть он сам решит».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 сердце. Поскольку Лу Яо хорошо относился к двум детям, они тоже думали о нём и не хотели потерять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Лу Яо готовил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скорее вымойте руки; Невестка подаст вам обоим по миске соевого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дети молча сидели у плиты, чувствуя тяжесть на сердце. Даже подслащённое соевое молоко было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«Невестка… я хочу тебе кое-что сказать» Чжао Сяонянь нерешительно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Лу Яо вытер руки, развесил чистые пакеты с тофу и начал процеживать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ловила дождевых червей у реки с Сяодоу, и мы столкнулись кое с кем…»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кем?» Чжао Бэйчуань случайно вошёл в комнату, напугав Чжао Сяонянь и заставив её поспешно сменить слова: «Нет, нет, ни с кем особенным, мы столкнулись с Тянь Дачжуаном!»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кивнул в знак согласия: «Старший брат Дачжуан одолжил мне и моей сестре бамбуковую стрекозу, чтобы поиграть». Чтобы убедить Чжао Бэйчуаня, он достал бамбуковую стрекозу из кармана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усмехнулся: «О, так вы с ним помирились?»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но я всё ещё злюсь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особенного? Стоит ли злиться? Он тебя хоть и ругал, а ты его ударила. То, что Дачжуан пришёл поиграть с тобой, показывает, что ему всё равно, так что не стоит воспринимать это слишком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сказал: «Слушайся свою невестку, играйте хорошо и не ссорьтесь всё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Бэйчуань ушёл, оставив их троих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наконец не выдержала и сказала: «Невестка, я только что столкнулась не с Тянь Дачжуаном, а с матерью Сун Пина!»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замолчал, понимая, что встреча с вдовцом Сун не сулит ничего хорошего. (Прим. переводчика: мне тут подсказали, что в самом начале вдовец Сун гер, а потом и у переводчика на анг. и у меня превратился во вдову, буду теперь исправлять в прошлых главах и далее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покраснела: «Мы видели его с дядей Сун Пина, и они много говорили о твоих плохих качествах!»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двое детей по очереди рассказали о случившемся, и чем больше Лу Яо слушал,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ещё, кроме вас двоих,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Сяодоу сказал: «Старший Брат Дачжуан тоже знает, но он обещал Сестре никому не рассказывать, даже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стиснул зубы, мысленно проклиная предков вдовца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не должны никому об этом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никому не расскажем, кроме Невестки, мы никому не рассказывали, даже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погладил детей по голове: «Не волнуйтесь, Невестка что-нибудь придумает».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 очень высоко ценили репутацию. Если бы эти разговоры распространились, дело затронуло бы не только Лу Яо, но и Чжао Сяоняня, Чжао Сяодоу и их неженатых братьев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придется придумать, как этого не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за деревней, после суматошной встречи, вдовец Сун привел в порядок свою одежду, убрал листья с волос и тихо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во двор, свекровь окликнула его: «Где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вздрогнул и поспешно ответил: «Я ходил в поле проверить урожай. Тебе что-то нужно, матушка?»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бегать весь день! Дома не можешь усидеть? Если не хочешь оставаться здесь, возвращайся к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опустил голову и молчал, проклиная в душе свекровь. Если бы не серебро, которое Сун Пин потерял с мужем, он бы не захотел остаться здесь вдовцом!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свекровь в достаточной мере продемонстрировала свою власть, она заговорила о серьёзных делах: «После жары станет прохладнее. Тебе стоит начать шить одежду для Сун Пина. Прошлогодняя одежда слишком маленькая».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ответила вдова Сун, но он не воспринял это всерьёз. В конце концов, у него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 распутстве Лу Яо станет известно по всей деревне. К тому времени, даже если Чжао Бэйчуань будет противиться, думая о репутации сестры, ему придётся развестись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раздобыть деньги, вот что было большой проблемой. Бабушка Сун любила деньги как жизнь, и получить от неё даже монету было непросто. К тому же, она была готова потратить их на его сына… Сун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вдовца Сун засияли, когда ему внезапно пришла в голову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Сун Пин поужинал и лёг спать, он вошёл в комнату и увидел, как мама принесла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«Купаю тебя. Ты весь грязный от беготни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 не стал долго раздумывать и разделся, чтобы залезть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внутри была тёплой, что делало её очень приятной. Он сел в ванну, пока мама оттирал с него грязь, и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вода в ванне остыла. Сун Пин, дрожа от холода во сне, проснулся и увидел, что вода совсем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«Кхм-кхм, почему мама ещё не закончила?» — спросил Сун Пин, вздрогнув и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забыл поменять тебе воду. Выходи и вытрись!» Вдовец Сун взял ткань, чтобы завернуть сына, и встал, чтобы вылить воду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Сун Пина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