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Юй Цюнь кое-что вспомнил, сделал шаг и вышел на снег снаружи, а затем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 Лун,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Лун тут же двинул ногами и выбежал, и сразу стал радостно кататься по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Вэй Лань наблюдал, как на заснеженной земле, которая была пуста, за исключением Юй Цюня, ряд за рядом появлялись непринужденные и свободные следы лап и следы катания.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расширил глаза, его зрачки сильно задрожали в круглых глазницах, а затем он посмотрел на Юй Цюня, который задумчиво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это...— Указав на снег, он почувствовал, что следы на земле остались не на снегу, а на его собственном мировоззрении.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ему наконец удалось выдавить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маршал, что,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перепуганного Вэй Ланя, Юй Цюнь с удовлетворением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Собака. — Похоже, у него не было галлюцинаций.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Ле Луна, который лежал спиной на земле, развлекаясь в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Цюнь наконец понял, почему Ле Луну не нужно было есть столько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Собака-призрак, зачем ей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Цюнь собрался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давай сначала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машинально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Цюнь ответил, даже не подумав: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Лань: ...Маршал действительно не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переваривая информацию, потрясшую его мировоззрение, Вэй Лань все же отправился на «Cross Star» с одним человеком и невидимой собакой на борту.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самолете Юй Цюнь внезапно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разглашайте новости о моем возвращении.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на мгновение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генералу Фэн тоже не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Цюнь сидел на стуле. Он уже привел себя в порядок и надел одежду, которую приготовил заранее Вэй Лань. Он без колебаний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не будем говорить. Также не раскрывай мою личность никому на борту, кроме тебя и Локса.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Локс — капитан корабля «Cross Star».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немного подумал и задумчиво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 пытается выманить предателя?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Пепельно-белая ездовая собака очень заинтересовалась этим неповрежденным самолетом, патрулирует салон, обнюхивает.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Цюнь взглянул на Ле Луна,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Правильно, если я сейчас вернусь в армию, они точно будут на страже, но если я буду пропадать без вести, они подумают, что меня убили, и рано или поздно они не смогут сдержать свои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него был низкий и успокаивающий, с ленивым безразличием, но эти гусино-серые глаза были наполнены пугающим морозом.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резко кивнул, очень рассерженный: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когда придет время, мы уничтожим этих крыс! — Закончив говорить, он кое-что вспомнил и сказал с некоторым смущением: — Но маршал, с таким количеством людей на борту должен быть кто-то, кто увидит вас, поэтому трудно скрыть вашу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Прибудем к кораблю и найдём какую-нибудь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«Скрр» — звук был громким и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синхронно посмотрели на источник звука, и тетрадь для записей была безжалостно разодрана когтями.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на секунду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это… эта штука, нет, этот Ле Лун, что это, черт возьми?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Цюнь посмотрел на лапы большой пепельной собаки, сжимающие тетрадь. Заметив их взгляд, он тоже посмотрел на них снизу вверх, две темные брови над льдисто-голубыми глазами делали его более выразительным. Например, сейчас на этой морде написано «Что?».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Цюнь тоже очень озадачен. Этот мир уже очень обширен, и есть все виды видов, но есть только один, не открытый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душа... или, другими словами, это духовное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Ле Лун, кажется, подходит под определение духовного существа, он может вызывать у людей сны, а значит, может влиять на духовный мир людей, но в то же время он не имеет субстанции и не может быть замечен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именно взялся Ле Лун?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туда и обратно заняла около 20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уже вторая ночь на Cross Star.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Бай Мо, спящий в гостевой комнате, в какой-то момент вдруг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с кровати, все еще одетый в мягкую серую пижаму, подошел к окну и посмотрел на безбрежное звездное небо за окном, глубоко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духовные колебания должны быть Чао Ланом, его духовным телом!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рядом с ним сейчас, и он становится ближе!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развернулся, переоделся, совершенно не обращая внимание на то, что сейчас 4 часа утра по имперскому времени и на неоднократные просьбы Тойнби не бегать вокруг, решительно открыл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что Чао Лан сейчас на борту!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http://bllate.org/book/14543/1288313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