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легко касался поверхности озера, когда Хэ Цзян и Шан Цзин сидели на берегу. Их разговор, начавшийся с неловкости, постепенно приобретал оттенки чего-то более глубокого.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"Цк, в твоём предложении целых 7 страниц," – усмехнулся Хэ Цзян, его глаза блеснули озорством.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вспыхнул, прикрывая рот рукой. "Замолчи!" – воскликнул он, чувствуя, как румянец заливает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между ними наполнился невысказанными словами и подавленными эмоциями. Хэ Цзян, понимая, что Шан Цзин готов провалиться сквозь землю,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имел в виду под 'тем, что нужно, чтобы стать самой популярной парой'?" – спросил он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Цзин, всё ещё смущённый, уткнулся лицом в колени, бормоча что-то неразборчивое. Его поза выражала всю уязвимость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чувствуя, как что-то тёплое разливается в груди, продолжил: "Я серьёзно рассматриваю это предложение. Если ты не будешь сотрудничать..."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Шан Цзина поднять голову. Его глаза, покрасневшие то ли от смущения, то ли от чего-то большего, встретились с взглядом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можешь этого не знать?!" – выпалил он, отбросив остатки сдержанности. "Это классический сценарий холодного президента и его застенчивой жены. И это после стольких лет в кино..."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диалог, полный подтекста и невысказанных чувств, продолжался, балансируя на грани между прошлым и возможным будущим. Каждая фраза, каждый взгляд были наполнены смыслом, который оба пытались расшифровать.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пара уток-мандаринок беззаботно плавала в озере, словно отражение того, чем могли бы стать Хэ Цзян и Шан Цзин, если бы позволили себе открыться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день, казалось, замер, давая этим двоим шанс разобраться в своих чувствах. Солнце ласково касалось их лиц, словно благословляя этот момент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глядя на профиль Шан Цзина, освещённый мягким светом, почувствовал, как в его сердце что-то дрогнуло. Возможно, пришло время сделать шаг навстречу, подумал он, наблюдая за игрой света на воде и в глазах 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