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Хотела сказать, что главы сейчас пошли очень большие по объему и это не я их делю, корысти ради. Они так поделены самим автором. Приятного чтения)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