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Восточный и западный корпуса, как и следовало из названий, находились по разные стороны от учительской. Это означало, что, едва покинув её, мы должны были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мешкал, пытаясь идти в ногу с сонбэ. Я осторожничал, то и дело оглядываясь, чтобы скрыть своё скромное желание — хотя бы выйти из учительской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на третий урок. Учителя, включая сонбэ, то тут, то там начали подниматься со своих мест. Сегодня мне снова сопутствовала крошечная удача. Тихо усмехнувшись, 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переступить порог, уже мысленно прощаясь с ним, как сонбэ внезапно схватил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присмотрите за моими ребятами. Я так уверенно взялся за классное руководство, но если они завалят первые же экзамены, я просто ударю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стояли в коридоре прямо у входа в учительскую. Я попытался было выдернуть свою руку, но его искренняя и в то же время игривая хватка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честно говоря, я не слишком-то 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просьба ведь не в тягость, правда?</w:t>
      </w:r>
    </w:p>
    <w:p w:rsidR="00BB20FC" w:rsidRPr="00357A74" w:rsidRDefault="00357A74" w:rsidP="00BB20FC">
      <w:pPr>
        <w:jc w:val="left"/>
        <w:rPr>
          <w:sz w:val="28"/>
          <w:lang w:val="en-US"/>
        </w:rPr>
      </w:pPr>
      <w:r w:rsidRPr="00357A74">
        <w:rPr>
          <w:sz w:val="28"/>
          <w:lang w:val="en-US"/>
        </w:rPr>
        <w:t>— Хорошо-хорошо.</w:t>
      </w:r>
    </w:p>
    <w:p w:rsidR="00BB20FC" w:rsidRPr="00357A74" w:rsidRDefault="00357A74" w:rsidP="00BB20FC">
      <w:pPr>
        <w:jc w:val="left"/>
        <w:rPr>
          <w:sz w:val="28"/>
          <w:lang w:val="en-US"/>
        </w:rPr>
      </w:pPr>
      <w:r w:rsidRPr="00357A74">
        <w:rPr>
          <w:sz w:val="28"/>
          <w:lang w:val="en-US"/>
        </w:rPr>
        <w:t>— Вот почему я доверяю только учителю Сон. Вы мне нравитесь, вы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словно уступая его настойчивости. Но по правде говоря, даже если бы он не просил, я бы и так из кожи вон лез, чтобы помочь. И благодаря его привычке просить о чём угодно в дружеской манере я мог делать вид, будто просто иду навстречу коллеге, а не отчаянно пытаюсь помочь человеку, которому готов отдать всего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многолетнюю и безнадёжную безответную любовь, я умудрялся не совершать глупых ошибок и не срываться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жадничал, пока знал своё место, всё было хорошо. Так что моя безответная любовь была…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3-5. Перед тем как открыть дверь, мой взгляд зацепился за длинную табличку, висевшую прямо над ней. Фраза, над которой сонбэ думал больше недели, на самом деле была самым первым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наши мальчишки!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почти слышался его голос: «Удачи, наш Джэ Юн!». И пусть это было лишь воображение,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стих, стоило мне стукнуть по кафедре твёрдой папкой журнала. Среди учеников, заполнявших класс, один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ученики расстёгивали верхние пуговицы, жалуясь на духоту, или вовсе обходились одной футболкой под пиджаком, то у него рубашка была застёгнута наглухо. Поверх белоснежной ткани — тёмно-синий вязаный жилет. Аккуратный узел галстука и послушно свисающий вниз его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мой взгляд проследовал за его голосом, голова сама собой слегка откинулась назад. Первое, что я увидел, — каштановые волосы. Они мягко лежали на голове и легко колыхались, стоило ему повернуть голову. Его светлые глаза снова обратились к центру класса. И наши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 словно ясное осеннее небо на фоне грубых, звенящих металлом голосов остальных. Мягкий и в то же время низкий, он обладал удивительной глубиной, которую я не успел уловить в момент короткой первой фразы. «Как ему идёт»,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была столь мимолётной, что её и паузой-то не назовёшь. Его лицо тут же растворилось в море других лиц, и зрительный контакт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никак не мог отвести взгляд, хотя в этом и не было никакого особого смысла. Полагаю, любой на моём месте засмотрелся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уже был знаменитостью не только в учительской, но и во всей школе, и даже за её пределами. Глядя, как восхищение людей перерастает в какое-то почти раболепное обожание, я не мог не удивляться: «Неужели он настолько хорош?». Забавно, но стоило мне его увидеть, как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он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яркой внешности невозможно было привыкнуть. Возможно, всё дело было в декорациях: он был словно кинозвезда, случайно зашедшая со съёмочной площадки в обычную школу. Поэтому взгляд, даже против воли, снова и снова возвращался к нему — не только потому, что он был на голову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усмехнулся. Прошёл уже месяц, а я всё ещё позволяю себе отвлекаться на посторонние мысли прямо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всё-таки немного освоился, обрёл толику самообладания. Это разительно отличалось от первой недели, когда я, выйдя из класса, не мог вспомнить ни единого слова, произнесённого за пятьдесят минут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 гордую усмешку, готовую было появиться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откройте страницу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не столько для учеников, сколько для меня самого. Приказ оборвать поток праздных мыслей и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учебник на кафедре, и со всех сторон послышался беспорядочный шелест переворачиваемых страниц. Я пометил стикером пятнадцатую задачу, а значит, начать нужно было со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16, 17, 18,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условие, я поднял голову и наткнулся на его взгляд. Взгляд, который, впрочем, был устремлён не в мои глаза, а чуть ниже. Туда, где находились губы учителя, объясняющего решение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рот объяснял решение, глаза украдкой следили за ним, а мысли были полны тайного восхищения. «Надо же, как вообще можно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Отправной точкой его выразительных черт были густые, ровные брови над чуть выступающими надбровными дугами. От них вниз спускалась прямая, высокая переносица, выделяющая глубоко посаженные глаза, на которые ложилась тень от век. А может, всё дело было в выраженных двойных веках, что наполовину прикрывали зрачки, отчего во взгляде появлялась какая-то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подумал, что его внешность не просто уникальна, но двойственна. Светло-карие глаза в тон волосам казались тёплыми, но резкая линия носа и челюсти отдавала холодком. И губы — яркие, чуть приподнятые в уголках, словно в намёке на улыбку, но при этом плотно сжатые.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получался образ юноши с мягкими чертами, но в целом сильного и благородного.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телосложении? Судя по мощным плечам, они занимали почти всю ширину парты. Он, казалось, не уступит даже ребятам из спортивных секций, не то что обычным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как-то несправедливо. Он не просто был ослепительно, безупречно красив — будучи старшеклассником, он уже выглядел как взрослый мужчина. Впрочем, я не мог сказать наверняка: была ли это его окончательная форма или его тело всё ещё находилось в процессе 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на котором мы в основном решали задачи, а не разбирали новую теорию, часто проходил в тишине. Поэтому, вместо того чтобы стоять у доски, я обычно медленно прохаживался между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Семнадцатый номер. Прошу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поднялся со своего места. Это случилось как раз в тот момент, когда я, обходя класс, проходил мимо его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сидя казался высоким, но когда он встал, да ещё и рядом со мной, я в полной мере ощутил его исполинский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развернулся и направился в противоположный конец класса, обойдя его сзади. Мы были единственными стоящими в помещении, полном сидящих учеников, и если бы мы остались рядом, сравнения были бы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дальнего угла я наблюдал за движением его руки. Белая линия мела послушно следовала за ней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Даже пальцы, державшие мелок, были длинными и изящными. «Надо же, и руки у него красивые, и почерк ровный», — подумал я, разглядывая выводимые им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мы не можем разобрать, что вы 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месяц назад, в мой самый первый день у доски. Тогда-то я и понял, насколько ужасен мой почерк... Вернее, я и раньше догадывался, но не думал, что всё настолько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они хотели задеть за живое молодого, неопытного учителя, но в их словах была доля правды. Уж не знаю, позабавил ли их мой растерянный вид, или их терпение просто лопнуло, но в итоге, под дружный хор протестов, мне пришлось купить домой маленькую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исписывал её целыми днями, но не уверен, что это сильно помогло. Одно я знал точно: мой почерк, который рядом с его каллиграфией казался готовым рассыпаться во все стороны, был пределом моих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может так красиво писать? Поразительно. Даже издалека буквы стояли ровно, не заваливаясь ни вверх, ни вниз. Конечно, я знал, что на доске едва заметно расчерчена сетка, но даже с ней мои строчки к концу всё равно умудрялись съехать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вёл не корейский или обществознание, где пришлось бы много писать на хангыле. С математикой в этом плане было проще. В основном я выводил на доске цифры и латинские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всё, учитель.</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очнулся от своих размышлений. Староста развернулся и смотрел прямо на меня. Наш первый прямой зрительный контакт получился на удивление долгим. Впрочем, я сам виноват — продержал его у доски непростительно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ученика могут быть такие глубокие глаза? Словно смотришь на крупный план актёра в кино, который играет одними лишь глазами. Наверное, всё дело в том, что его радужки были такими светлыми, словно в них запутался солнечный свет. Просто потому, что они были красивыми. Да и черты лица у него были как у актёра. Наверное, в этом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молодец. Всё верно.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отвернувшись, положил мелок и вернулся на место. Лишь мой взгляд так и остался прикован к его макушке, возвышавшейся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была ещё одна причина, по которой я любил своё место, помимо соседства с сонбэ. Справа от меня, вместо стены, было огромное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 редактор — Rudiment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http://bllate.org/book/14794/1318941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