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долго ошарашенно смотрит на него, неловко открывает рот, переспрашивая: - Что?..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прямо говорит: -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заканчивает говорить эту фразу, также чувствуя дискомфорт во всём своем теле. Он хмурит брови и больше ничего не говорит, втайне критикуя тех немногих, кто известен как воины, которые продумали эти слова.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долго молчат, как будто решаясь, Цзи Хань открывает рот и говорит: - Очевидно,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пришло! Ещё одна фраза, которую он может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Я знаю, но мне всё 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Ты действительно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Я хочу тебя, а не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давно закрыл уши и присел на корточки, его рот повторял: - Я ничего не слышал, я ничего не видел, не нужно заставлять свидетеля молчать, Цзяочжу не нужно убивать меня, чтобы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вдруг говорит: - Ты действительно Чжао Цзяньюй?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резко отвечает: 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говорит: - Я не ожидал, что мечник номер один под небом на самом деле будет обрезанным.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Послушай, что я тебе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Я ищу только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Если ты не в состоянии бороться со мной, на данный момент нам лучше пойти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 -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уже развернулся, чтобы забраться в карету, кучер торопливо спешит сесть, ожидая приказа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смотрит на Цзи Хана, и не может не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поворачивает голову и холодно говорит ему: - Жаль, что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замолкает, возница поднимает в руке длинный хлыст, поднимает пыль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стоит на том же месте, вся голова и лицо облеплены дымом и пылью, и в глубине души он чувствует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"обрезанный".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джентльмен должен сдержать своё слово*, так как он обещал старшим по военному миру, что соблазнит главу демонов, что ему ещё предстояло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преследовать и соблазнять главу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переводчика:*Оригинал "君子一言，快马一鞭", но кажется, что примерно соответствует "君子一言 驷马难追，"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я перевёл qinggong как "лёгкие навыки", но я вернулся к его более оригинальному термину, основанному на предложении. В этой главе я впервые влюбился в Цзи Хана. Хы.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