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них даже соевого соуса не было — его появилось только после того, как он приехал: сначала купил готовый в уездном городе, а потом ещё получили от тётушки Ян. Так и собрали вместе достаточно соуса, чтобы хватило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Вэнь Жуна было мало грубых круп, зато много тонких: в их рисово-пшённой каше даже добавляли немало овсянки.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Сварили крупную рыбу, пожарили перец с яйцами — еда была жирной и сытной. Только после ужина дети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Вэнь Жунь ещё немного поработал в огороде, как второй сын старосты деревни снова принёс ему четыре сома: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поймали, принёс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Это как раз то, что нужно, — обрадовался Вэнь Жунь. Он знал, что сомы очень жирные, а дикие особенно вкусны. Сваренные вместе с баклажанами —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принял сомов, потратил немного медяков и приготовил тушеных сомов с баклажанами, добавив немного зелёного лука. Перед подачей он специально отложил двух сомов и отдельно приготовил ещё одно блюдо — жареное мясо с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получилась очень жирной и питательной. Он специально велел двум младшим братьям отнести угощение семье Ян. Летом в это время особенно тяжело: целыми днями в полях пропалывают сорняки, уходят на рассвете и возвращаются затемно. Без дополнительного жира и сил не хватит. В доме Янов же почти не бывает жирной еды, поэтому Вэнь Жунь старался хоть немного поддержать эту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Ян трое сыновей — если муж с женой не будут усердно трудиться, им просто не прокормить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обедали у Вэнь Жуна, он всегда специально готовил побольше, чтобы хватило всем трём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Воспитывать троих детей — всё равно что воспитывать шестерых. Вэнь Жуну не жалко было немного еды, и он собрал всех шестерых ребят в одну компанию, чтобы их не обижали дети из других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несколько дней, и в деревню снова начали прибегать дети — маленькие, с голодными глазами. Как их теперь прогонишь?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Вэнь Жуну пришлось увеличить число своих учеников. Через несколько дней в школу пришли почти все дети из Ляньхуаао.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раз пришли — пусть учатся!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всё равно, одного барана гнать или двух — всё равно придётся 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Вэнь Жунь внимательно изучал «Фадянь» («Свод законов»).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«Свод законов» включал шесть основных разделов: «Чжидянь» («Кодекс управления»), «Цзяодянь» («Кодекс образования»), «Лидянь» («Кодекс ритуалов»), «Чжэндянь» («Кодекс государственного управления»), «Синдянь» («Уголовный кодекс») и «Шидянь» («Кодекс административных дел»). Всего текст насчитывал около трёхсот тысяч иероглифов. Овладев этим трудом и выучив его наизусть, можно было избежать множества неприятностей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обязательно должен знать законы и понимать их, чтобы спокойно и безопасно прожить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древности существовало одно преимущество: управление людьми стояло выше законов, а правовые нормы всегда учитывали человеческие чувства и обычаи.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чёткие ориентиры, Вэнь Жунь всегда сможет обеспечить себе непобедимую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углубился в изучение «Свода законов», как наступило пятнадцатое число месяца — полнолуние. Обычно Вэнь Жунь давал детям выходной в первое и пятнадцатое число каждого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как раз наступило сельскохозяйственное межсезонье: недавно пропололи посевы и провели прореживание всходов.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детей сейчас спали после обеда у семьи Ян. Дядя Ян принёс немного дров и добавил их в дровяную поленницу дома Ванов, а тётушка Ян взяла одежду взрослых и детей из семьи Ван, постирала и теперь сушила её. Это было всё, что они могли сделать для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дядя Ян принёс домой пять крупных сомов. Вэнь Жунь сходил в огород и сорвал несколько молодых баклажанов: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сегодня вечером приготовим сомов с баклажанами! У нас ещё остался немного рис — сварим рисово-пшённую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улыбнулась тётушка Ян. — Я схожу домой и принесу пару головок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огороде у семьи Ян росло два му чеснока. Часть его они мариновали в сахаре, получая «сахарный чеснок» — зимнюю закуску, которую подавали к еде. Поскольку в маринад добавляли сахар, и взрослым, и детям он очень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тётушка 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пятнадцатое число. Я хочу сходить в даосский храм «Жу И» на восточной горе, чтобы помолиться за то, чтобы весь год прошёл спокойно и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больше всего она благодарила Небеса: ведь не только урожай радовал, но и сын теперь учился у молодого учёного Вэнь Жуна — это было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 тремя детьми из семьи Ван тоже присматривали. Если не поблагодарить за это божества, тётушка Ян чувствовала бы, что ничего важного в жизни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вместе! — решил Вэнь Жунь. Ему тоже хотелось немного прогуляться. Хотя сейчас и лето, но не так уж жарко: в древние времена природа была ещё по-настоящему зелёной, парникового эффекта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выйти пораньше и подниматься в гору по тропе, покрытой деревьями, то солнце не будет жечь. Главное — не идти в самое пекло дня по открытой дороге без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гора находилась к востоку от уездного города. Она была невысокой, на вершине располагался даосский храм, где жил настоятель, семь-восемь даосов и около десятка маленьких послушников.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там было довольно много. На горе имелся большой пруд, в котором разводили и продавали рыбу. Кроме того, у подножия горы принадлежали храму несколько участков земли. В те времена религиозные учреждения обладали особым статусом: земли, находившиеся в их собственности, были освобождены от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весьма примечательным явлением в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тогда земледелие было крайне тяжёлым занятием: весь год из последних сил пахали и сеяли, а урожай всё равно был скудным. При этом приходилось платить налоги даже с собственной земли. А если землю арендовали у крупного землевладельца, то помимо государственного налога нужно было отдавать хозяину ещё и три доли урожая в качестве арендной платы. В итоге за год едва-едва удавалось прокормиться, а в неурожайный год и вовсе не хватало еды на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многие и стремились отдать детей учиться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став сюйцаем (выдержавшим экзамен на учёную степень «сюйцай»), человек получал освобождение от налогов и повинностей, а также право на двадцать му земли, освобождённых от налога на урожай!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Жунь был даже линьшэном (стипендиатом среди сюйцаев) — ему полагалось уже пятьдесят му налоговой льготы. На самом деле, у него было семьдесят му земли, полностью освобождённых от налога.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сдал экзамен на цзюйжэня (следующую учёную степень), то получил бы право ещё на двести му земли без налога!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успешно сдал императорский экзамен и стал цзиньши (высшей учёной степенью), то все земли, записанные на его имя, стали бы полностью безналоговыми!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 в этом и заключалась выгода от учёбы!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ещё с самого утра приготовил немного еды, и вместе с детьми присоединился к супругам Ян, чтобы отправиться в путь. За домом Ванов присмотрел староста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вышли рано, дорога оказалась прохладной и приятной. Вэнь Жунь всё время разговаривал с детьми — рассказывал им про цветы и растения. Вдруг он заметил целую заросль дикого жень-инь-хуа (цветка жасмина и хризантемы, лонисеры). Цветов было много, и никто их не собирал. Он решил, что по пути обратно обязательно нарвёт немного: вместе с дикой мятой и полынью это прекрасно подойдёт для ванн детям — отпугнёт насекомых и предотвратит потницу.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цветочки слишком мелкие, ещё даже не распустились, да и вообще никто их не собирает, — сказала тётушка Ян. Она не придавала значения таким цветам: простые крестьяне разве станут возиться с подобной ерундой? У кого найдётся время на это, когда можно либо отдохнуть, либо заняться домашними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у них было полно настоящих забот, и некогда было собирать какие-то мелкие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посмотрим по дороге обратно, — ответил Вэнь Жунь. Он знал, что это лекарственное растение, но не был уверен, продаётся ли оно в местных аптеках или просто неизвестно простым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углубляться в объяснения, лишь улыбнулся и продолжил рассказывать детям обо всём интересном, что встречалось по дороге и чего они раньше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Ян, правивший повозкой, даже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точно учёный-сюйцай! Посмотрите-ка, какое у него знание! Мы столько раз всё это видели, а сказать толком ничего не 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читал об этом в книгах. Чтение и письмо помогают понимать мир, — ответил Вэнь Жунь и погладил по голове младшую сестрёнку. Сегодня девочка была одновременно взволнована и напугана: для неё это был первый настоящий выезд из дома. Возможно, раньше она и бывала где-то, но уже не помнила — наверное, это был её первый поездка с тех пор, как она начала что-то запоминать. Она крепко прижималась к Вэнь Жуну, не выпуская его руку, будто боялась, что он её бросит. К счастью, Вэнь Жунь всё время разговаривал с ней тихим, ласковым голосом и постепенно успокоил малышку.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уже почти наступило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храм «Жу И»! Их группа как раз поднялась на гору и вошла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состоял из трёх внутренних дворов. В первом находилось изображение Ван Линьгуаня — великого защитника даосской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дворе восседали Три Чистых (Саньцин) — прародители даосского учения, а по бокам стояли Четыре Небесных 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дворе помещались статуи Нефритового Императора и Царицы Небесной, а по стенам вокруг были развешаны изображения множества других божеств, которые все вместе принимали жертвенное курение из одного курильного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