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поднял свой бумажный пакет и избегал вопрошающего взгляда Фернана, хотя его дыхание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вспомнил ее поднятые руки, ее устрашающее морщинистое выражение лица, резкую режущую боль. Принц уронил бумажный пакет и закрыл лицо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«Принц. Что случилось? Что вас мучает?»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отвел руки, закрывавшие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посмотрите мне в глаза. И, пожалуйста, расскажите мне всю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Фернана были горячими, как голубое пламя, и он поймал взгляд принца с подавляющей властью. У принца не было средств сопротивляться, и он шевельнул бледными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сказала, не баловаться. Ичи избила меня. Кровь не останавливалась».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снова и снова изо всех сил взмахивала рукой к его лицу.  Кровь из носа не переставала течь, но он не плакал. Если он плакал, она била его, пока он не переставал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 Я не плачу. Так что оставь меня в покое».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отпущены. Он был рад, что если бы Фернан был более нежным, он не выдержал бы этого.  Принц был измучен и закрыл глаза.  Необъяснимая печаль снова и снова охватывала его сердце,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 его щеке нежно коснулось холодное прикосновение. Он вздрогнул и открыл веки и увидел серьезное лицо Фернана.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охлаждаю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щеку принца легла мягкая влажная ткань. Тепло рук Фернана проникало сквозь холодную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это было болезненно. Хотя он сильно распух, вы хорошо это перенесли».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"Эхм, почему."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забочусь о вас из прошлого. Если бы я был рядом с вами, я, должно быть, сделал это таким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 казалось, что боль того времени действительно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пробормотал с затуманенными глазами: «Фернан».  В то же время небесное пламя на мгновение показало свой язык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еще одна вещь, которую я хотел бы предложить вам из нынешнего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Фернана медленно коснулись губ принца. Мягкое, эластичное ощущение пробежало по телу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мальчик. Но с этого момента, пожалуйста, покажите мне свою милую избалованную личность».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принца стало горячим, словно у него жар. Он поспешно прижался лицом к подушке, отчаянно пряча его, чтобы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я, я не могу вести себя испорченным! Я не знаю, как это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выучить это медленно. Я научу вас».  - сказал Фернан, мягко похлопав принца по голове, которая была спрятана в простынях.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http://bllate.org/book/15649/1399496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