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97: Его судьба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отпустил хватку по отношению Мастера Фу И. Увидев, что Император направляется к нему, он быстро опустился на колени, но все еще не был удовлетворен. Этот Великий Жрец должен что-то знать, и он был полон решимости получить от него 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—Ваше Императорское Величество,— Мастер Фу И не опустился на колени при виде Императора, а только почтительно поклонился, — Я пытался объяснить несколько правил буддизма третьему молодому мастеру, но не похоже, что его путь пересекается с путем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дал разрешение Ло Вэю подняться и сострил над Великим Жрецом: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обратить этого мальчика и посвятить его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уважал буддизм, но, как отец, он был счастлив слышать, что путь Ло Вэя не пересекался с путем Будды. Никто не хотел, чтобы их дети провели свою жизнь в одиночестве и очищении, и Император был таким же. Он хотел подарить Ло Вэю жизнь, полную богатства и роскоши.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мастер,— сказал Мастер Фу И Ло Вэю, — Будда предписывает, что есть вещи, которые нельзя говорить, и их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 Вэй разозлился. Если о них нельзя говорить, то почему он сказал их раньше? Или, возможно, Ло Вэй подумал о Великом Жреце, стоящем рядом с Лун Сюанем, что этот человек пытался молить о пощаде для Лун Сюаня? Было ли положение Лун Сюаня настолько ужасным, что этот Великий Жрец пытался ему сейчас помочь? Жрец пытался протянуть руку утопающему?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ты можешь вернуться в Зал Вечного Света, — Император Син У увидел, что Ло Вэй не в своей тарелке, поэтому для начала он распорядился: — У меня есть новости, чтобы обговорить их с Великим Жрецом.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мог только повиноваться и вернуться в Зал Вечного Света, как было приказано. До утренней аудиенции оставалось еще полчаса, кто знает, о чем Император Син У желал поговорить со своим Великим Жрецом.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Фу заметил, как Ло Вэй вошел в Зал Вечного Света, поэтому быстро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Его Императорское Величество оставил письмо на своем столе и сказал, что Вы должны прочесть его, как только сюда доберетесь.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подошел к столу и сел. На нем действительно присутствовало письмо. Открыв его, он обнаружил, что оно от Лун Юй. Ло Вэй взглянул на содержимое и сразу почувствовал, как растет его раздражение. В письме Лун Юй говорилось, что семья Лю много сделала для страны, и он умолял императора оставить некоторые ветви семьи Лю нетронутыми и пощадить их детей. Мог ли такой человек вырасти в подобном коварном месте, как дворец? Ло Вэй даже не знал, как 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и Мастер Фу И гуляли по Имперскому Парку. Небо было затянуто тучами, но ни дождя, ни снега не было. Все растения, казалось, висели в воздухе, заставляя чувствовать себя довольно подавлено.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Фу И пришел во дворец?— наконец заговорил, убедившись, что они одни, Император Син У,  когда они вдвоем углубились в парковую чащу,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второй принц выпил слишком много, поэтому я смиренно пригласил его на ночь в храм отдохнуть, — сказал Мастер Фу И, — Я надеялся, что Ваше Императорское Величество не будет слишком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бросил довольно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плоть и кровь, что я могу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 должен раскрыть свое сердце немного шире и не быть слишком чувствительным к подобным вещам.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Мальчик, что был только что, — император остановился,—  Этот мальчик — Ло Вэй. Что великий жрец думает теперь, когда увидел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 о нем хочет спросить Ваше Императорское Величество?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о его судьбе.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третьего молодого мастера, естественно, полна богатства и роскоши.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счастлив?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дата и время рождения1, присланные Вами на днях, должно быть, принадлежат молодому мастеру,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посмотрел на Великого Жреца. Этот монах, казалось, обладал всезнающим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сказали, что ребенок, чьи эти даты и время, обречен на жизнь, полную  страданий. Относительно того, чтобы оставить его при дворе, Вы сказали, что будет лучше, если я его отпущу. Но сегодня Вы говорите, что его жизнь полна богатства и роскоши. Мастер Фу И, какому Вашему толкованию я должен доверять?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ответил Фу И,—  Третьему молодому принцу лучше было бы носить фамилию Ло, а не Лун, лучше бы он жил в отдаленной деревне, чем при дворе. Парча и деликатесы, конечно, его богатство и роскошь, но страдания, о которых я говорил, наполняют 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относится к нему очень хорошо,—  сказал Император Син У, — Отчего бы его сердцу наполниться страданиями? Ло Чжи Цю — хороший отец, только его мать не очень близка с ним, но она не относится к нему особенно плохо. Даже оба его брата очень хорошо с ним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монах не знает, что произойдет,—  сказал Мастер Фу И, — Я чувствую, что третий молодой мастер будет жить более мирной и счастливой жизнью, если будет подальше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Дата и время рождения – в Китайской Нумерологии и гадании, дата рождения человека, место и время может разъяснить, что будет в их жизни. Месяц, день, место и время называются “Ба Цзы” или восемь символов. Название главы, конкретно, означает натальную карту или карту рождения, но в целом, лучше переводится как судьба.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