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не мог удержаться и крепко обнял ЦзинЮаня. ФуЖень тоже чувствовал себя виноватым. Он многим обязан ЦзинЮань. Этот человек и так слишком много сделал для его младшего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ЦзинЮань, я так сожалею об этом, — вздохнул ФуЖень..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 я и должен поступить. Не извиняйтесь, — поспешно сказал ЦзинЮань, и от смущения его лицо покраснело, будто помидор.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ФуЖень, кивая головой. — Ты хороший мальчик. Доверившись тебе, я не ошибся, — произнося это он обратил все свое внимание на дочь, и произнес, — СюэЦин, если ты не будешь дорожить таким прекрасным человеком, как ЦзинЮань, то будешь вечно сожалеть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отец, — ответила она, торжественно кивая отцу, — Я буду по-настоящему "дорожить"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ЦзинЮань поспешно встал. Его лицо пылало.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вернусь в дом семьи Бай, — сказал он. — Пойду посижу с ИХанем. Я уже довольно давно покинул его. Это очень опасно, — когда он торопливо покидал комнату, то едва не врезался в дверь. Он открыл дверь и вышел (сбежал), не оглядываясь на оставшихся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смутился. Какая тонкая кожа, — заметив он с улыбкой, и, наконец,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серьезно согласилась СюэЦин. — У него очень "тонкая кожа”, — он настолько "тонкокожий", что и убедил всех позволить ему съесть ее младшего брата! Если бы ИХань не любил его, она бы уже выбила ему все зубы.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Есть еще одно. Кто-то позаботился о Фэн Цюне, — сообщил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же? — спросила СюэЦин с сильным любопытством в голосе. — Я хотела сделать это сама, но в последние дни я была очень занята. У меня не было на это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долго и пристально смотрел на нее довольно очевидным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Чэнь ТяньЯн, — наконец выдал он тихим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ТяньЯн? — с искренним удивлением переспросила СюэЦин. — Зачем ему это? Неужели Фэн Цюнь мог ему чем-то помешать?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видимо сделал это для тебя, — сказал Янь, прочистив перед этим горло, для своей тупой младшей сестрицы. — Да всем известно, что он твой поклонник.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почесала лицо в неподобающей для леди манере.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какое это имеет отношение ко мне? — спросила она с сухой, неловкой улыбкой. — Может, Фэн Цюнь оскорбил и его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ТяньЯн произвел на нее довольно хорошее впечатление. Он чрезвычайно привлекателен, к тому же его репутация высокоморального человека не шутка, а его способности на самом высоком уровне. Только она выросла вместе с ЦзинЮанем. Конечно, первый всплеск эмоций оказался направлен именно на него. Теперь, когда все стало ясно, она поняла, что ее чувства к нему вовсе не любовь. Но что же такое тогда эта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ЦзинЮань рассказывал, что ТяньЯн может неделями отказываться мыть руки, если он пожмет ей руку. Хотя это звучит как преувеличение, но, в последние два раза, при встрече, она уделяла особое внимание рукам ТяньЯна. Каждый раз после того, как они пожимали друг другу руки, он прятал эту руку за спину и крепко сжимал ее в кулак. Он никогда не выпускал его из кулака до тех пор, пока не наступит конец, как будто пытался удержать что-то. Она никогда раньше не испытывала таких чувств. Какие эмоции могут заставить кого-то подобного ему, совершать подобное на подсознательном уровне?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понимала таких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 семьи Чэнь не так уж плох с точки зрения семейного происхождения и личности, — прокомментировал ФуЖень. — Но СюэЦин, ты должна понимать, что в мире существует бесчисленное множество красивых и способных мужчин. И в этом городе их тоже очень много. Однако моногамия – самый этичный выбор. Ты не должна колебаться в своих чувствах. Поскольку ты выбрала ЦзинЮаня, то должна нести за это ответственность. Мы слишком многим обязаны ЦзинЮаню.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СюэЦин снова и снова закатывала глаза. Обязаны ему? Мой дорогой отец, ты скоро узнаешь, как сильно он воспользовался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натянуто кивнула, а затем тему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ТяньЯн позаботиться о Фэн Цюне? — спросила она. — Расскажи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http://bllate.org/book/15667/1401989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