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Женщина с зонтиком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идешь по улице, а кошачий дух следует за тобой по обочине дороги, осторожно оглядывая каждого приближающегося человека или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«Звездное небо» находится недалеко от дома, и ты скоро доходишь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детский сад стоит женщина в красном платье, держа в руках черный зонтик и надев широкую бежевую шляпу, украшенную кроваво-красными лентами и розами. Она слегка опускает голову, и поля шляпы отбрасывают тень на верхнюю половину ее лица, открывая только изящный подбородок и 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войти в детский сад, тебе нужно пройти мимо нее. Когда ты проходишь мимо, тебя охватывает волна нервозности. Она слегка шевелится, как будто поворачивая голову в твою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мгновенно напряглась, волосы на затылке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ты бы предпочла не вступать с ней в контакт; она вызывает у тебя очень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тихо смеется и шепчет: «Ты видела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понимаешь, о чем она говорит. Когда ты смотришь на нее, ты видишь только ее подбородок и красные губы — половина ее лица, скрытая под шляпой, сливается с тенями, и ее невозможно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«Мяу...» Шерсть кошачьего духа внезапно вздымается, его спина выгибается, изумрудные глаза пристально смотрят на женщину, когти и зубы оскалены.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конфронтация разрастается, из детского сада выбегает молодая учительница, зовя тебя по имени: «Это Малыш? Где твои родители? Почему ты пришла одна?»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 быстрее! Будь осторожна — кошка может поцарапать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учительница оттаскивает тебя в сторону, проверяя, нет ли царапин. Только после того, как ты объясняешь, что кошка твоя, она успокаивается, хотя и остается глубоко озадаченной тем, что ты пришла в детский сад в сопровождении черной кошки, а не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маленькая Малыш! Меня зовут Юань Ци, но ты можешь называть меня учительница Цици. Пойдем в класс? Все остальные дети уже здесь — с тобой нас будет двадцать три ребенка». Учительница Цици берет тебя за руку и ласковым тоном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пойти за ней, ты указываешь на женщину в красном платье и спрашиваешь: «Учительница Цици, кто эта дама?»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женщина?»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«Та, что стоит у входа в детский сад с черным зонтиком».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учительницы Цици застывает, ее выражение лица становится тревожным. Она решительно тянет тебя в сторону класса. «Здесь нет никакой женщины — только мы с тобой. Малыш, не выдумывай. Врать — это плохо,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тихо пробормотала: «Детские слова невинны, детские слова невинны. Дети говорят ерунду, не обращай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оглянулась. Женщина в красном платье осталась на прежнем месте, лицом к тебе, ее красные губы изогнулись в улыбке, и она медленно подняла руку и помахала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хотела сказать: «До следующего 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детском саду совершенно нормальные — плачут, смеются, мягкие и полные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ты пришла поздно и выше других детей, тебя временно посадили в заднем ряду. Твоя соседка по парте — коротко стриженная девочка с круглым лицом, тихая и хорошо воспитанная. Когда ты спрашиваешь ее имя, она отвечает тихим шепотом: «Я Чжоу 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урока ты безучастно смотришь на кошачьего духа, дремлющего на дереве за окном класса. Когда наступает перемена, группа детей толпится вокруг вас, возбужденно болтая: «Малыш, почему тебя зовут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знаешь,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вопрос к твоей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такая классная! У тебя такие большие глаза и длинные ресницы!» — восклицает девочка с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смотришь «Ультрамена»? Ты веришь, что Ультрамен существует в этом мире?» — спрашивает крепкий мальчик с наглым выражением лица и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какая у тебя мечта? Я, когда вырасту, буду монахом», — заявляет твоя соседка по парте, одетая нейтрально, но явно девочка, с совершенно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http://bllate.org/book/15716/1406121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