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﻿“Хен”.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“...Да?”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выражение моего лица стало серьезным, Хару, который колебался, как будто сделал что-то не так, осторожно ответил. Мой разум начал быстро 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 Хару.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необычное имя. Бан была фамилией, которую обычный человек в романе никогда не мог бы носить. Например, есть Бан Хуэйхель. Разве это не редкая фамилия, независимо от того, существует ли она в реальной жизни или в романе? С другой стороны, Бан Хару…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имя, похожее на главную мужскую роль - таинственный исполнитель главной мужской роли. Главный герой, который, казалось, появился из ниоткуда. Если подумать, он сказал, что его задержали на год из-за болезни… Я схватил Хару за плечи, мои мысли начали закручиваться по спирали.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болен?”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"Что-то вроде хронического заболевания? Болезнь сердца? Или больной орган? Планируешь ли ты получить деньги из-за своей болезни? Или может страдаешь из-за того, что еще не нашел донора?”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 выглядел смущенным внезапными вопросами, но на этом мои расспросы не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"Или ты подумываешь о том, чтобы пожертвовать свои органы позже? Предан ли ты кому-то, или кто-то тебе небезразличен? До такой степени, что ты пожертвовал бы свои собственные глаза, если бы твоему брату грозила слепота? Но конечно, ты еще не пожертвовал их? Вот почему у тебя челка...”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”Я... это не так..."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”Да..."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что это было, но Хару пошевелил пальцами, отвечая мне. Я пришел в себя и затаил дыхание, глядя на перепуганного Хару. Я не хотел этого делать. Я просто был так взволнован именем Бан Хару.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“Извини, я слишком разволновался”.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“Я... это ничего”.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любом случае, ты говоришь, что не хочешь и не планируешь жертвовать свои органы, верно?”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”Да..."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почему ты сказал, что болен?"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А… Хару держал рот на замке. Любой мог бы сказать, что он не хотел отвечать, поскольку он слегка приоткрыл губы и снова закрыл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Цап, цап. Хару почесал руку. Мне это показалось признаком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не хочешь отвечать?”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 молчал. Он упрямо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неловко, я протянул руку, чтобы остановить Хару от еще большего вреда себе. Только тогда прерывистый шум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Последовало мгновение молчания. Оно не было ни тяжелым, ни легким. Я посмотрел в скрытые глаза Хару, подавил вздох и медленно опустил руку, которая прикрывала руку Хару.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думаю, что это просто низкая самооценка. Я думаю, он через многое прошел…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мне не было любопытно, какой жизнью жил Хару, но было очевидно, что если я спрошу, ответа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достаточно невинным, чтобы последовать за мной, если я предложу ему конфету, но такой ли он или настороженный?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Хару, я расчесал волосы. Хару не сказал ни слова, его распущенные прямые волосы развевались.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“...Я просто пытался быть осторожным. Я не хочу тебя обременять.”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 все же, это странно, если я не знаю, испытываешь ли ты боль, хотя ты мой партнер. Это не значит, что ты обязан мне говорить, но было бы неплохо знать, где у тебя болит, поэтому, пожалуйста, скажи мне, все ли в порядке”.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отлично. Я говорил тихо, как будто хотел успокоить его, но когда я посмотрел на Хару, тихий Хару открыл рот, словно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“...Ты злишься?”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я повысил голос. Я не знаю, как я выгляжу в глазах Хару, но я привык быть терпеливым. Во всяком случае, я вполне привык быть настолько терпеливым, что могу вынести все, что угодно. Кроме того, я с самого начала не был злым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 сержусь”.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“...Правда?”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Да, так что держи голову выше. Странно, что кто-то кто выше меня так сильно опускает ее”.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кто-нибудь увидит это, они подумают, что я издеваюсь над тобой. Что, если люди неправильно поймут?”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скажу это шутливым тоном и буду надеяться, что смех сможет разрядить атмосферу. "Я знаю, что ты не такой человек..." - произнес тихий голос. Я немного посмеялся, сам того не сознавая. Из-за моих защитных инстинктов мне казалось, что мне придется нести его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Ухаживая за ним в течение следующих шести месяцев, я должен буду помочь ему справиться с заиканием и стать более уверенным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погладил свой подбородок, потому что у нас было много дел; он едва мог поднять голову и задать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“Хен, чисто из любопытства, ты знаешь человека по имени Бан Хуэйхель?”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“Бан Хуэйхель”.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“Хен, если ты не знаешь, просто скажи. Тебе не нужно так волноваться, если ты не знаешь.”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“А... точно...”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не знаешь, значит, ты не знаешь. Я указал на его нервозность, заставив его медленно кивнуть и сказать, что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этого было достаточно. Я не знаю, что у него за болезнь, но, по крайней мере, это не было похоже на порок сердца или что-то в этом роде, и он сказал, что не планирует пересадку органов. Он также сказал, что у него нет намерения сдавать органы, так что пока с ним все должно быть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подумать, у тебя есть ко мне какие-нибудь вопросы?"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http://bllate.org/book/15780/1411950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