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﻿Должен ли я тогда сказать своим родителям, что я не тот сын, которого они знали? Я другой человек, я даже не из этого мира, так что даже если они будут относиться ко мне как к сыну, мне будет трудно относиться к ним как к своим родителям, мне очень жаль. Должен ли я просто 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тогда меня просто назовут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про себя и медленно повернулся, посмотрев на Давун.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“Я, пожалуй,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все, что я сказал. Никаких ‘спасибо’ или ‘я тебе расскажу’. Просто 'Я пойду’.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воздух показался мне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незнакомым. Как будто этот дом не казался мне родным. Я закрыла глаз, чувствуя, что дом явно изменился. Я вспомнил, как родители Кан Сихена делились своими тревогами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удушающе. Я уверен, что был здесь единственным, кого не понимали. Я лег в постель, мое слабое тело ударилось о мягкий матрас, и я уставился в потолок. Я чувствовал себя опустошенным. Я умирал с голоду, но аппетита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быть уверен, что, что бы я ни сказал, люди не поймут, что я чувствую. Даже новорожденный в этом мире узнал бы свою собственную детскую бутылочку. По сравнению с ним, все, чем я владел, принадлежало кому-то другому. Ни одна вещь не принадлежала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повседневная жизнь, созданная незнакомцем. Вот почему все было для меня трудным. Даже вдохи, которые выдыхались в этом пустом пространстве, казались принадлежащими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 и прикрыл глаза, внезапно вспомнив главных героев фантастических романов, которые попадали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вести себя так естественно? Как они могли принять все это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чувствителен к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Отстраненно реагировать на окружающих тебя людей и быть чувствительным из-за чувств другого человека -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Сихена не было никаких затяжных чувств по поводу человеческих отношений, его настоящая личность была человеком, который был в порядке только тогда, когда его моральное состояние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ясно понял это, завладев его телом. В комнате воцарилось тяжелое молчание. Главных героев романа, которые жили, отнимая жизни у других, как будто все так и должно быть, обычно интересовало только собственное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 и не грозила немедленная смерть, но мне она грозила. Подумав об этом, я ухмыльнулся и куснул губы, зажимая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отстранен ото всех, потому что только так не было никакой опасности умереть. Все в ‘Кан Сихене’ было ошеломляющим и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должно быть, у него тоже были какие-то отчаянные моменты, как и у главных героев романа. У меня также были ситуации, когда я жил отчаянно, сосредоточившись только на одном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действия были сделаны для того, чтобы избежать встречи с Ю Сову, сбежать от Давун и победить Четырех Великих Небесных Королей. Я отчаянно нуждался в этом ‘моменте’. Чем-то таком на чем можно сосредоточиться в моменты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отчаянии, потому что хотел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вернулся к телу "Ю Си Хена", я не хотел причинять вред "Кан Си Хену’. Я не хотел, чтобы "Кан Сихен" чувствовал то же, что и я, поэтому был по-своему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меня во рту появился горький привкус, заставивший меня поджать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яснее становилось чувство принадлежности к этому месту, тем более одержимым я становился, скучая по своему миру. Даже если бы это потребовало моей смерти, я все равно жаждал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даже не была 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я свернулся калачиком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первоначальное тело, возможно, уже мертво. Однако я не сомневался, что предпочел бы вернуться в свое мертвое тело, если бы представилась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когда-либо делал, - это создавал бумажный мир, который не имел ни грамма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часов было единственным звуком в безмолвной комнате. Выдохнув с гипнотизирующим звуком, я откинулся назад. Для меня было еще очень рано ложиться спать, но за прошедший месяц я овладел искусством спать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по мере того как я закрывал глаза и блуждал в поисках решения, мое сознание постепенно затихало. Это был сон, который я сам выбрал, как будто убегал от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Расстилалась бесконечная тьма. Ступая вслепую в кромешной тьме, где я не мог видеть ни на дюйм впереди, я увидел вдалеке маленький огонек и двинулся туда, как человек, одержимый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медленными шагами приближался к небольшому костру. Вокруг было темно и сыро, и только один человек был замечен в пространстве, которое вдалеке выглядело светлым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 увеличивал скорость, расстояние до стоящего человека становилось все ближе. Когда лицо видимого человека в освещенном пространстве было наконец опознано, я невольно вдохнул и остановился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голубые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очень ярком свете стоял мальчик с таким же лицом,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