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Сяому светились уверенностью, когда он сильно кивнул дедушке Лу: «Да, дедушка, я рисовал «жизнь», и я также могу писать картины маслом».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об этом просто так, почему бы тебе не нарисовать картину прямо здесь, чтобы доказать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удовольствием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улыбнулся: «Спасибо, господин Лу, что дали мне такую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такой спокойный?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был одержим живописью и иногда сам наносил несколько мазков дома, поэтому у него были все инструменты для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дал указание экономке приготовить все необходимое, через некоторое время перед Ся Сяому принесли мольберт, масляные краски, кисти, щетки и держатели для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погладил эти знакомые инструменты, и его руки задрожали от возбуждения. Прошло почти два месяца, и он наконец-то смог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любимое занятие, Бог свидетель, он мечтал взять в руки кисть, обмакнуть ее в масляную краску и порхать ею, творя.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старого господина Лу были самого лучшего качества, а масляные краски той же марки, которыми он пользовался в своем старом мире. Его руки слегка дрожали, когда он возбужденно гладил коробки со знакомыми масляными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Цзинчэна усилилась, он подумал, что Ся Сяому вот-вот будет шокирован разоблачением его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Хмф, давай посмотрим, что ты можешь нарисовать!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сел перед мольбертом и стал думать: что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что произошло с тех пор, как он прибыл в этот мир, поначалу ничего не зная о людях и событиях этого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немым и молчаливым, он сумел понять людей и вещи вокруг себя, но затем ему пришлось столкнуться с жизнью в нищете, каждый день грызть сухие паровые булочки, чтобы наполнить свой желудок,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 Лу Цзинханя в столовой, и они встречались снова. Раз за разом он попадал в беду, и раз за разом его спасал Лу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безучастный вид, каждый раз от него исходило тепло и чувство защищенности, которого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каким холодным и темным был его прежний мир, и уж тем более никто не знал, каким беспомощным и отчаявшимся он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встретил Лу Цзинханя, никто никогда не вступался за него, чтобы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посетило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приступил, умело раскладывая кисти разных размеров и добавляя краски на палитру для смешивания одну за другой, а затем достал из коробки карандаш и начал делать базовый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взял карандаш, люди, сидящие в зале, сразу же обратили на него внимание. Он использовал карандаш быстро и без колебаний, даже не сделав никаких подчисток, карандаш почти летал над холстом. Мальчик был совсем не похож на человека, который никогда раньше не прикасался к масляной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всех заворожил его сосредоточенный взгляд. Его тонкая фигура сидела очень прямо, губы были плотно сомкнуты, симпатичное маленькое лицо было напряжено, только пара глаз блестела, и он излучал неописуемое очарование, сосредоточенный, как будто он был единственным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Сяому сосредоточен, он действительно забывает обо всем, он даже не слышит и не замечает людей вокруг, он просто переносит картину в своей голове на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начал раскрашивать эскиз, он по привычке взял карандаш в рот и держал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плавно появилась сбоку и вытащила карандаш у него изо рта, и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Цзинхань!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держал карандаш, выражение его лица было нейтральным, но в глубоких глазах, отражающих Ся Сяому, был намек на мягкость, которую другие не могли видеть, его тонкие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грязный, я подержу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Ся Сяому рисовал у него дома, карандаш, который он держал во рту, был его собственным. Но сегодня это был карандаш из старого особняка, кто знает, какие люди прикасались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сердце Ся Сяому стало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Лу Цзинханю и опустил голову, чтобы начать смешивать краски. Затем он взял кисть, обмакнул ее в масляную краску и смело нанес мазок. Белый холст был закрашен слоем серого, густого цвета, похожего на свинец, который выглядел очень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выражение лиц заведующего и господина Лю становилось все более и более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они были поражены его искусной палитрой и смелыми цветовыми решениями, их также поразила точность кисти и аура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изображено на полотне, было лишь прототипом, но, как они уже могли убедиться, это было, безусловно, прекрасное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Лу говорил, что его рука при рисовании «Жизни» была сырой и нерешительной. Это было связано с цветными карандашами, которые не позволяли ему смешивать именно те цвета, которые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проявляется зарождающаяся форма: свинцовое, густое, унылое небо с темными тучами над головой, город, окутанный кромешной тьмой внизу, все здания подавлены и деформированы.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пешеходы, идущие по улицам, имеют лица, но глаза у них еще более полые, как у ходячих мертвецов, сбившихся с пути. Все это было угнетающе, тоскливо и удушливо.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добавил золотой оттенок среди густых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намек, еще скрытый, но при ближайшем рассмотрении слабый намек на золото несет в себе бесконечное напряжение, которое хочет разорвать небо, заставляя представить, что за густыми облаками находится солнце, освещающее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картины он пишет: sunshine.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как раз собирался сказать: «Какого черта ты рисуешь, где солнце?»  Однако посмотрев на выражения лиц окружающих его людей, он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рты двух учителей не закрывались, их лица были несравненно потрясены. Сюй Чжэ посмотрел на Ся Сяому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Цзинхань смотрел не на картину, а на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как и его сердце, была окутана темными тучами, такими же темными и тяжелыми, как свинец, а юноша перед мольбертом были тем самым солнечным светом, который пробил темное небо, чтобы он больше никогда не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