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поцеловать, Август испытал лёгкое разочарование. Он смотрел на бело-розовую щёку красавца, и во рту пересохло, — что ж, недостижимое вечно манит. Хотя инициатива исходила от Рафаэля, в итоге томим и изнывал от желания именно Август. Но он лишь кивнул, соглашаясь, и тут же про себя ехидно добавил: «Посущественнее? Насколько? Полный комплекс услуг?»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Август со всем пылом отправился вместе со своим старым дворецким изобретать нугу.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Мария наконец получила возможность поговорить с Рафаэлем наедине. Подробности их беседы неизвестны; можно сказать лишь, что речь зашла об Августе.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сказал Пуддингу?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нашёл ему занятие, — ответил Рафаэль. Он полагал, что корень фантазий Августа — в праздности. Как и в случае с Крестовыми походами: многие историки среди прочих причин неизменно упоминают одну — занять рыцарское сословие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 Крестовых походов были и другие, куда более возвышенные причины, но нельзя отрицать, что ещё до их начала Церковь уже выражала крайнее недовольство социальными проблемами, порождёнными бездельем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рыцарей появилось дело, внутренние противоречия отошли на второй план. То же самое и с Августом.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помнишь о нашей договорённости! — С этими словами мисс Мария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Рафаэль стал самым занятым человеком в Хэмптон-корте, поочерёдно проведя несколько тайных бесед.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следующим утром кое-что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королева-мать отдохнула и собралась со всеми отправиться в Олений парк, разразилась настоящая семейная война. Искрой послужило любовное письмо, которое Ричард II в своё время написал своей второй жене, Анне Болейн.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Анна прибыла в Хэмптон-корт после полудня и учинила грандиозный скандал из-за этого письма, заявив, что оно опозорило её перед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не всё. Ричард II, мастер нагораживать, в конце письма указал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ещё не развёлся с первой женой; если быть точным, их отношения даже не дали трещину. Хотя весь мир знал, что вторая королева забеременела до брака и вышла за короля, скрепив союз ребёнком. Но до того как письмо всплыло, мисс Мария полагала, что отец изменил матери лишь после многих лет раздельной жизни, после нескольких безуспешных попыток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Королева-мать и без того не жаловала ветреность сына и не питала ни малейшей симпатии к четвёртой королеве. Увидев же, что та устроила такой переполох, она и вовсе рассвирепела.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II, спровоцировавший этот разгром, вёл себя совсем не по-королевски: метался между невестой, дочерью и матерью, извинялся так, что голова его не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принцесса Анна продолжала наседать, раз за разом устраивая в Хэмптон-корте настоящие спектакли.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II обладал главным пороком всех подлецов: ради забавы он мог на время смириться и угождать, но терпеть вечно — никогда. Особенно когда приходилось угождать ещё и матери с дочерью. Его и без того скудное терпение по отношению к невесте истощилось окончательно; ярость пересилила рассудок. Он устроил ей грандиозный разнос и, воспользовавшись первым же предлогом,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в отчаянии воззрился к небесам. Похоже, его долгожданная охота на оленя не состоится. У короля больше не было настроения дарить оленину в качестве свадебного подарка юной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же провинились 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*Всхлип.*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драма, начавшаяся с любовного письма, продолжала разворачиваться.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Август, занятый великим делом усовершенствования нуги, не забывал следить за сплетнями. После множества расспросов, намёков и даже «продажи души» он наконец «с достоинством» вытянул из Рафаэля-деспота всю подноготную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обнимал Августа, прижимался и гладил, не считая, что столь полезные для здоровья и укрепляющие отношения прикосновения можно назвать «продажей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Рафаэль: «Ты же не станешь отрицать, что тебе это нравилось?!»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Август: «Когда тебя мнут, как подушку, — где тут, прости, удовольствие?!»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лишь улыбнулся в солнечном луче — и Август капитулировал. Что ж, заниматься бесстыдными вещами с таким красавцем и впрямь было приятно. За две жизни Август не встречал никого, кто бы так воплощал его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папа расскажет тебе сказку, — многозначительно промолвил Рафаэль.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у идеала тоже имелись изъяны. По крайней мере, в мечтах Августа его возлюбленный не был таким… таким… Он не мог его выносить, но и одолеть — тоже. *Плач.*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Анна явилась скандалить в Хэмптон-корт, потому что на дневном чаепитии жестоко опозорилась. Причина её позора была одновременно и проста, и сложна.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версия: она ошибочно приняла письмо, адресованное второй королеве, за письмо к себе. Принцесса Анна, к несчастью, носила то же имя, что и вторая королева — Анна Болейн. С гордостью показав письмо всем, она тут же услышала, что оно адресовано вовсе не ей. Слово «неловкость» не могло передать атмосферу, воцарившуюся после этого разоблачения. Письмо прислал король, и принцесса Анна, чувствуя себя униженной, естественно, решила свести счёты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Версия сложная была куда заковыристее.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Ричарда II, принцесса Анна, происходила из маленького герцогства Клёве, зажатого между Францией и Нидерландами. Принцесса была знаменита как «красавица с картины». Среди портретов четырёх жён Ричарда II изображение принцессы Анны, вне сомнений, было прекраснейшим. Однако столь ослепительная красота была достигнута не за счёт природных данных, а благодаря волшебной кисти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современный лад — многослойный фотошоп.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II, верный своей натуре подлеца, увидев портрет, жаждал жениться, но, встретив оригинал, возжелал расторгнуть помолвку. Он даже прозвал невесту «Клёвским кошмаром».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слово о свадьбе уже было дано, знать съехалась в Лондон, да и вся Европа, можно сказать, наблюдала за этим браком… Впрочем, всё это было чепухой. Своенравный Ричард II не из тех королей, что пекутся о чувствах других. Он не посмел разорвать помолвку лишь потому, что Клёве было протестантским герцогством, одним из немногих в Европе, подвластной Святому Престолу, кто, как и Англия, имел строптивую косточку. Как король, ещё не полностью лишённый честолюбия, Ричард II проявил редкую для себя рассудительность.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Анна, юная и неискушённая, восприняла нежелание короля прикасаться к ней как джентльменство и уважение. Она начала всерьёз относиться к этому политическому союзу, словно к настоящему роману.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принцесса Анна была зелёной, это не означало, что другие, более опытные дамы, не видели подоплёки. Особенно те, что мечтали стать королевами. Английская аристократия славилась не только консерватизмом и ядовитостью на язык. Они били точно в больное, о чём красноречиво свидетельствуют произведения мастера язвительности Оскара Уайльда.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этих пересудов принцесса Анна, ослеплённая любовью, отчаянно нуждалась в чём-то, что доказало бы королевскую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появилось это письмо с ясным обращением: «Анне».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были, среди прочего, такие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возлюбленная моя отсутствует, я должен послать ей хоть немного мяса от имени моего — оленины для Ричарда, что есть знак: если обстоятельства позволят, ты непременно разделишь её со мною…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…Более дать не могу ничего, моя дорогая Анна, но желаю нам провести ночь вместе. Твой R.»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мясо, считавшееся в Англии деликатесом, издревле было метафорой несокрушимой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http://bllate.org/book/15929/1423913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