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Рафаэль не ожидал, что действительно произнесёт это вслух. Август словно обладал особой магией, пробудив в нём невиданное прежде желание излить душу. Однако на этом его откровения и закончились. Не дожидаясь реакции Августа, он подвёл черту: «Я верю, что в них есть некая священная сила, и ты достоин обладать ими больше,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Склонённая голова, взгляд, полный нежности, сосредоточенности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их для тебя, — торжественно пообещал Август. — Когда захочешь вернуть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 просто парой запонок, а чем-то сродни священному обету.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тактичен и не стал ни о чём расспрашивать, не полез с праздным любопытством. Некоторые воспоминания принадлежат лишь одному человеку, они слишком сокровенны. Не знать их — не смертельно, а вот того, кого принудят к исповеди, это может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счастлив, Йер. Ты заслуживаешь самого большого счастья на свете, как и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наклонился и обнял Августа — просто потому, что захотелось. Спросил тихо: «Почему ты всегда думаешь, что я несчастлив?»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прошлой жизни я уже знал тебя. Твои речи всегда были полны гнева и ярости; в моих представлениях ты был этаким мелким негодяем, что вечно задирал нос и смотрел на других свысока. Ты не умел улыбаться, всегда оставался холодным. В этой жизни, встретившись вновь, ты научился улыбке, но счастья так и не 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Потому: «Я хочу,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выдохнул тёплый воздух на ухо Августу — лёгкое, щекочущее прикосновение, словно перо, скользнувшее по сердцу и вызвавшее дрожь. «Я тоже»,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подарком ко дню рождения, конечно, были не те запонки, что Рафаэлю вздумалось преподнести с утра. Им стало то, что произошло позже, когда всё дворянство переместилось из бального зала в королевскую часовню и в оцепенении слушало, как король Ричард II перед архиепископом Кентерберийским из Англиканской церкви, держа за руку принцессу Анну, произносит: «…в болезни и в здравии, в богатстве и в бедности, я буду хранить верность тебе до конца дней моих…»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сего дня ты, принцесса Анна, становишься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свадьбы состоялся обряд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есть та самая участь влюблённых — становиться братом и сестрой… Впрочем, средневековые дворяне вряд ли были знакомы с подобными изысками, а потому лишь выражали на лицах полнейшее недоумение. Некоторые так и норовили ухватиться за тщедушные плечи короля и завопить: «Какого чёрта ты творишь?! Кто вообще женится на невесте, а потом усыновляет её? Приведи хоть один пример!»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сохранял спокойствие. Он ведь уже однажды казнил жену и женился вновь — тоже безо всяких прецедентов. Но он сделал это, ибо он король и ему всё дозволено. К чему ему прецеденты?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Ричард II с важным видом возложил на голову принцессы Анны изящную корону, усыпанную самоцветами, и даровал ей диковинный титул «Сестра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заявил: какая свадьба? Я что-то говорил? Недоразумение! Мы всё это время готовили церемонию усыновления, взгляните в мои честные глаза! Ах, насчёт текста в приглашениях — так то ошибка практиканта-гофмейстера, я уже сделал ему устное внушение. Дадим молодёжи шанс, всякое в жизни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Подставной гофмейстер: «Верно, это я напутал».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 Англией и Клевсом подобны отношениям моим с Анной — братским, сестринским! Да пребудет дружба и родство вечными! — Ричард II даже произнёс экспромтом пламенную речь, дабы возвысить святость сего обряда усыновления…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дворянам в церкви, слушая, как король несёт такую околесицу? Лишь аплодировать да согласно кивать: да-да, родственные узы — прекраснейшее из уз, драгоценнейший дар Господа человеку. Посланники из Клевского герцогства, прибывшие на свадьбу принцессы, тоже могли лишь стиснуть зубы и смириться — в конце концов, это их принцесса первой выразила нежелание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Анна сама предложила это Ричарду II. Она не стала раскрывать источник идеи, а король и не стал допытываться, с радостью немедля дав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взглянул на Рафаэля. Он был на сто процентов уверен, что это его рук дело. Тот и сам признался, но… как ему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смотрел прямо перед собой,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принцессу Анну оказалось несложно. Она не была из тех, кто цепляется за несбыточное, иначе изначально не согласилась бы на этот брак, что превращал её в разменную монету в политической сделке. Возможно, она некогда и совершала глупости, ослеплённая страстью к Ричарду II, но, очнувшись и осознав, что любовь — не более чем морская пена, не стоящая и ломтя хлеба, она решительно отступила. Так принцесса Анна с лёгким сердцем убедила короля, с лёгким сердцем стала королевской сестрой и даже приготовила подарки всем «родственникам», не забыв и Августа с Рафаэлем.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сидел в первом ряду, выпрямив спину, рядом с Августом, являя собой образец серьёзности и благопристойности. Но под прикрытием рукава он ловко и непрестанно теребил пухлую ручку Августа, будто это была самая увлекательная игрушка на свете. Его губы почти не двигались, но слова звучали отчётливо: «Твоё желание на день рождения сбылось».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 загадывать желание, задувая свечи на торте, существовала уже давно, хоть в Средние века и была распространена преимущественно в Священной Римской империи. Но это не значит, что английские дворяне о ней не ведали.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утро в день рождения первым делом Август, под почтительным взором старого дворецкого, задул свечи на пироге. Закрыв глаза, он загадал желание — вновь попросил Бога, милостивого, предотвратить этот брак Ричарда II, что не сулил счастья никому. Хотя Август отлично понимал: Бог не занимается исполнением желаний на день рождения, он всё же загадал.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Рафаэль доказал Августу на деле: то, что не под силу Богу, под силу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спросил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опустил голову; в сердце его бушевала буря чувств. «Кажется, это я должен был сделать тебя счастливым»,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так счастлив. Ты счастлив — и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серьёзно задумался: если Рафаэль и дальше будет таким сладким, он действительно не сдержит себя и совершит нечто ужасное! Мысли эти были крайне опасны! Нужно держаться строго!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меж тем продолжал обряд усыновления с полной серьёзностью. Все приготовления к свадьбе не пропали даром — просто сменили вывеску. После церемонии банкет состоялся как ни в чём не бывало: изысканные французские яства, танцы до рассвета, даже раздача остатков пищи церковным богадельням — всё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пришли в себя даже быстрее новоявленной королевской сестры. В конце концов, они и сами не горели желанием благословлять сей брак, так что его отмена пришлась весьма кстати. Да и королевское усыновление — событие немаловажное,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гостей играли улыбки — куда более искренние, нежели в начале предполагаемой свадьбы. Мисс Елизавета поспешила отправить весть с доброй новостью королеве-матери, что на церемонии не присутствовала. Наследный принц-Пирожок пребывал в лёгком недоумении, беззаботно потягивая свой детский напиток. Мисс Мария по-прежнему хранила невозмутимость, но, к всеобщему удивлению, танцевала уже пятую партию со своим кавалером. Кавалер этот, строго говоря, тоже принадлежал к королевской семье — его дед был братом Вильгельма II, и ходили слухи, что он унаследует титул герцога Ланкастерского. Повсюду он носил с собой алую розу — символ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этой всеобщей идиллии звучали фальшивые ноты. Одной из них был министр Томас Кромвель.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Кромвель был фаворитом Ричарда II, его стаж службы королевской воле был даже больше, чем у Рафаэля. Он получил титул графа Эссекса, действовал как королевская гончая и нажил немало врагов — например, проталкивая через Парламент ряд законов, связанных с Реформацией, или конфисковав имущество четырёх тысяч церквей по всей Англии, чем снискал лютую ненависть мисс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