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Средние века, когда идеологическая обработка была столь сильна, даже неверующие в христианство обычно допускали существование иных богов. Как в древнем Китае: не каждый был буддистом или даосом, но почти все верили в высшие силы, объясняя ими непостижимые природные явления. Как же Рафаэль, живя в эпоху, когда даже теория геоцентризма считалась истиной, сумел вырваться из этих верований?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веришь. Почему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верю в науку! Понимаешь,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Создатель и вправду существует, почему Он не создал людей совершенными? Если Он не хотел создавать существ, столь же совершенных, как Он сам, это говорит о Его собственной ущербности. Может ли несовершенный Создатель называться Богом? Если же Он не смог этого сделать, значит, Он не всемогущ. А может ли не всемогущий Создатель называться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долгие и одинокие годы детства Рафаэль размышлял над вопросами, которые обычно не волнуют детей его возраста. Вопросами теологии и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убеждению, Бог должен быть всемогущим и совершенным. Божества древнеримского и греческого пантеонов, чьи страсти превосходили божественную суть, не могли считаться богами. Это были просто более могущественные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Рафаэль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само утверждение «Бог должен быть всемогущим и совершенным» — палка о двух концах. Может ли Бог создать камень, который не сможет поднять? Но Рафаэль упрямо стоял на своём: Бог обязан быть всемогущим 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пока голова не пошла кругом, с трудом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веришь в сверхъестественные силы, но не считаешь, что их обладатели достойны звания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твёрдо кивнул Рафаэль. — Иначе как бы я смог связаться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аргумент. Рафаэль говорил столь убедительно, что Августу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Августа даже зашевелились сомнения. Он двадцать с лишним лет предыдущей жизни верил в научную картину мира, а теперь эта вера готова была рассыпаться в прах. Если через два года, когда ему исполнится одиннадцать, он получит письмо из Хогвартса, он, пожалуй, даже не удивится. Честно говоря, он уже начал этого тайно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спокойно спросил Рафаэль,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Август на мгновение задумался, затем сообразил, о чём речь. Почему он тоже не верит? Он выпалил почти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мистические причины? Просто навидался.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видишь, тем меньше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долгом пути китайской истории религий возникало несметное множество. Одни сулили вознесение на небеса, другие — спасение души. Описания были красочными, но когда что-то появляется впервые, это поражает. Во второй раз уже кажется обыденным. В третий, в четвёртый… В конце концов, вера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Рафаэль не сдержал смеха. Да, это был тот самый Август,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Август, который в минуты, когда Рафаэль чувствовал себя покинутым всем миром, спрашивал: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чувства тех, кто тебя не ценит,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тогда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этих слов тревога и вправду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понимаешь, что мнение других не имеет значения, общение с людьми становится легче. Ведь тебе на самом деле всё равно, нравишься ты им или нет. Ты просто хочешь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всегда пытался представить, как выглядит человек, голос которого звучал в его голове. По обрывкам фраз он старательно складывал образ. Должно быть, у него были слегка прищуренные глаза, словно ему ни до чего нет дела. На губах — вечная насмешливая улыбка. В нём чувствовалась несокрушимая уверенность. Рафаэль представлял его снова и снова, стараясь подражать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встретил его, 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такой,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глянул на свои короткие ноги, вспомнил свой прошлый язвительный и властный тон и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прости, что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Рафаэль. Он не был разочарован, и это удивляло его самого. Ему было всё равно, как выглядит Август. Каким бы он ни был, Рафаэлю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самые сильные привязанности родятся в юности. Даже если ты на время забываешь о них, случайная встреча — спустя годы, сквозь любые перемены — способна вновь разжечь пламя страсти. Будь то кумир или первая любовь. Для Рафаэля Август был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прервался: они прибыли к собору.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Бристольский собор всё ещё достраивался, но основные очертания сложились уже несколько лет назад. Потом работы остановились, а теперь, месяц как,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особенность средневековых соборов — вечно строиться, вечно оставаться незавершёнными. Даже в современности многие древние церкви пребывают в состоянии «вечной стройки».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опёрся на руку Рафаэля и неторопливо вышел из кареты. На лице его застыли отстранённость и надменность, взгляд скользил поверх голов окружающих. Он не любил эту маску, но она была необходимой защитой знати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Титулярный епископ уже ждал у входа в собор в окружении духовенства. Увидев, как близки Август и Рафаэль, он внутренне содрогнулся — совесть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стал вникать в чувства прелата. Он всё ещё кипел от мысли, что его чуть не провели. Деньги у него водились, но это не означало, что он готов раздавать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осматривать почти завершённый собор, Август едва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его представлении готические соборы Средневековья были мрачными, пугающими местами. Виной тому — фильмы с нарочито потёртыми, «историческими» тонами. Да и фотографии интерьеров в путеводителях внесли свою лепту. Древние здания всегда казались тяжёлыми, пропылёнными веками — вот он и думал, что в ту эпоху царила именно такая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наряды знати, которые, казалось, стремились вобрать в себя все цвета радуги. Тогда он понял: Средневековье было ярким, даже пёстрым.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Бристоль, многовековая твердыня, в эту категорию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Бристольский собор был поистине ослепителен. Высокие своды пропускали потоки света, а сотни витражей с библейскими сюжетами переливались всеми цветами спектра. Не говоря уже о декоративных элементах, популярных в Средние века, но редко встречающихся в современных храмах: гобелены, фрески, скульптуры — всё кричало о буйстве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Средневековье не было ни мрачной бездной, как его изображали гуманисты Просвещения, ни золотым веком, каким его видели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Средневековье было просто Средневековьем — эпохой, в которой жили люди. Со своими светами и тенями, чёрным, белым и всей палитрой между.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Август осознал в полной мере, взглянув на витраж с изображением своего дяди, Ричарда II. Титулярный епископ, наверное, питал к королю лютую неприязнь, раз нарядил его в столь пёстрые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не знал, о чём думает Август, и лишь старался показать Рафаэлю своё исправление. Он подобострастно предложил герцогу: витраж с королём выполнен с величайшим тщанием, и если его светлость пожелает, для него тоже создадут подобное окно, дабы украсить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выпадала честь быть увековеченным на витраже. Епископ надеялся воспользоваться этим, чтобы снискать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