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Действие происходит в вымышленной династии, но часть системы чиновников заимствована из Южной династии Лян, включая фамилию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Главный герой был в браке по договорённости, у него есть ребёнок (на момент событий он был ещё молод, как упоминалось в «Северном ветре»).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Этот текст можно считать связанным с «Северным ветром», но прямой связи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Маленький принц — принимающая сторона! Принимающая!! Смотрите, я пишу большими буквами!!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непредвиденного, обновления ежедневные, каждый четверг — перерыв на исправление ошибок… _( :3」∠)_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*Белые облака, отражаясь в воде, колышут пустой город,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роса, жемчужинами падая, струится с осенней луны.*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третий год эры Туннин. Страной управляли разумно, народ жил в мире и довольстве, к северу и югу от Великой реки царило всеобщее процветание. С наступлением осени Цзиньлин запылал оранжевым и золотым — зрелище, ничуть не уступавшее императорскому саду в Тайчэне.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Просторные улицы пронизывали весь город, движение не стихало до самого заката, а вдоль дорог толпились бесчисленные торговцы. Ночью река Циньхуай являла свой особый лик: когда знатные особы посещали её берега, все десять ли водной глади наполнялись ароматом пудры и румян. Под светом мириад огней нежные южные мелодии под аккомпанемент пипы звучали особенно пленительно.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разгар Праздника середины осени, но в особняке на северной окраине города не ощущалось и тени праздничного духа. Усадьба выглядела величественно и строго, от неё веяло грозной силой. Камень для спешивания у ворот указывал на военное происхождение хозяина, а надпись на табличке, исполненная изящной вязью, — «Дом маркиза Пинъюаня» — была лично пожалована покойным императором Вэнь-ди.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платье цвета лотоса пересекла слабо освещённый коридор, тихо постучала в дверь и, почтительно склонив голову,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день рождения молодого хозяина, но госпожа с самого утра плачет в своих покоях. Не сходите ли вы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долго не было ответа, но вот наконец послышались шаги. Дверь открыл мужчина в тёмных одеждах лет тридцати, с уже тронутыми сединой висками. Нахмурив брови, он хотел что-то сказать, но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молодого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приходил к госпоже, но она его не приняла, и он вернулся к себе, —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вздохнул, но так и не нашёлся с ответом. Наконец он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госпоже, пожалуйста. Здоровье её и без того слабо, а если она будет продолжать так рыдать и отказываться от пищи… Положение уже едва ли изменишь. Надеюсь, она сумеет с этим смириться. Я и себя виню… Передай ей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согласилась и, когда дверь вновь закрылась,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поворота во внутреннем дворе, она вдруг ускорила шаг и почти побежала к ребёнку, ожидавшему у галереи: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Я же говорила — господин даже не пошёл к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делать?.. И матушка не желает меня видеть. Неужели она считает, что мы с отцом её прогневали?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присела, нежно погладила ребёнка по щеке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А-Янь, вы ещё слишком малы. Госпожа тоскует по господину А-Цзиню. Вы слишком на него похожи, и вид вас причиняет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будто что-то понял, и с бессильной тревогой взглянул на материнские покои. Его детский голосок звучал уже с едва уловимой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и вправду не хочет меня видеть, завтра я скажу отцу, что готов отправиться в Тайчэн в спутники наследному принцу. Так, с вами, ей, быть может, со временем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рассудительность явно опережала годы. Служанка лишь улыбнулась, но на сердце у неё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молодого хозяина в его покои и осталась дежурить у двери. Ночной ветерок был прохладен, словно вода, и казалось, что былое оживление особняка исчезло в одну ночь, оставив после себя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год-полтора всё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маркиза Пинъюаня в Цзиньлине перешёл к нынешнему Су Чжи уже в пятом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переворота в старой столице Чанъань минуло сто лет. В те смутные, бурные времена народное негодование достигло предела, и военачальники с простолюдинами по обе стороны Великой реки подняли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 лет назад правитель округа Юйчжан Сяо Юнсин поднял войска. В его армии были необыкновенные люди, и за десять с лишним лет ему удалось положить конец хаосу, вызванному междоусобицей нескольких крупных сил. Затем он сослал низложенного императора прежней династии, перенёс столицу из Чанъань в Цзиньлин и в Тайчэне провозгласил себя императором. Противостоя союзу нескольких племён тюрков к северу от реки Хуанхэ, он основал государство Лян, которое впоследствии стали именовать Южным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 в дальнейшем усмирил смуты на всех границах и, готовясь к походу на север, скончался. Престол унаследовал его старший сын, вошедший в историю как император Вэнь-ди. Император Вэнь-ди правил двадцать два года, следуя заветам отца. Он трудился не покладая рук: внутри страны наводил порядок в управлении и реформировал чиновничий аппарат, а вовне вёл армию на север, отвоевав у тюрков Лянчжоу и Лочжоу и однажды даже выдвинув войска к границам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возглавил эту элитную армию предок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войско вернулось с триумфом, император Вэнь-ди воспылал радостью, пожаловал титул маркиза Пинъюаня и велел выстроить для него особняк на севере Цзиньлина. Он не только собственноручно написал надпись для таблички, но и выдал за него свою самую любимую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семья Су возвысилась и при дворе чувствовала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род от природы славился полководческими талантами, да и воспитание в нём было строгим, потому выдающиеся личности появлялись в каждом поколении. За последующие несколько десятилетий три поколения семьи Су вернули государству тысячи ли северных земель, а их слава достигла даже тюркских ханских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поговорка: *«В невзгодах рождается жизнь, в покое таится гибель»*.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кончины императора Вэнь-ди престол унаследовал его младший брат. За несколько лет он вернул обширные территории к северу от Хуанхэ, включая Юньчжоу и шестнадцать округов. Однако затем, в отличие от отца и брата, он решил, что со всех четырёх сторон уже царит мир, и предался удовольствиям. В Тайчэне он развернул грандиозное строительство императорских парков, а однажды под предлогом «прекращения лязга оружия» отобрал у маркиза Пинъюаня военную власть и сместил его с должности. Это позволило тюркам накопить силы и в один день вторгнуться, обрекая народ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Южный Лян и тюрки то воевали, то заключали союзы, и ситуация оставалась неопределённой. Последующие четыре императора хотели объединить север и юг, но из-за внутренних и внешних проблем так и не смогли полностью вернуть северные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восшествия на престол нынешнего императора и начала эры Туннин сменилось уже более восьмидесяти лет, но бо́льшая часть территорий по-прежнему оставалась под властью тюрков. Нынешний император усердно трудился, и в пятнадцатый год эры Туннин вновь назначил главнокомандующим представителя семьи Су. После нескольких сражений тюркский каган был вынужден униженно молить о пощаде, уступать земли и признавать себя вассалом — так удалось выторговать двадцать лет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девятнадцатый год эры Туннин тюркский принц прибыл в Цзиньлин в качестве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стране воцарились мир и порядок, и все на четыре стороны света славили нынешнего императора за его гражданскую и военную мудрость, за талант управлять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идёт как по маслу, но разве может в императорской семье быть подлинный мир? Когда внешние угрозы утихли, внутри дворца начали зреть скрытые течения. Предыдущий император взошёл на престол всего три года назад, но вскоре тяжело заболел и скончался в возрасте двадцати пяти лет, не оставив наследников. Именно тогда нынешний император, прежде бывший князем Юэ, и взошёл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у императора трое сыновей и четыре дочери. Самая младшая принцесса только появилась на свет, а старший сын императора, рождённый наложницей Ли, уже достиг совершеннолетия, начал присутствовать на докладах и изъявил желание вступить в армию, чтобы совершить подвиги. У императрицы также есть сын, и поскольку сам император был рождён от наложницы и унаследовал трон после брата, он особенно заботился о чистоте императорской крови, потому рано назначил сына императрицы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принцесс ещё пребывали в покоях, ожидая замужества, а шестой принц был совсем мал и проводил дни в играх по всему дворцу. Поскольку его мать была лишь служанкой при императрице и имела низкий статус, даже после рождения принца она удостоилась лишь звания «добропорядочной», и даже сам маленький принц не пользовался особым почётом — о нём заботились, лишь бы не допустить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Наследному принцу сейчас двенадцать лет. Император обучает его музыке и ритуалам, опасаясь, что, воспитанный среди женщин, тот станет нерешительным. Потому он специально отобрал восемь сыновей из знатных семей в качестве его спутников для учёбы, и дом маркиза Пинъюаня, разумеется, был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указ прибыл в особняк, Су Чжи должен был возблагодарить за великую милость и вскоре отправить своего сына, но в тот самый день произошло событие, из-за которого всё затянулось до нынешнего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семьи Су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Чжи была пара близнецов, старший из которых был старше всего на время, необходимое для сгорания одной палочки благовоний. Им было по восемь лет от роду, возраст, когда дети милы и наивны. В начале года, когда чиновники являлись с докладом, император специально о них справлялся. Су Чжи планировал, что, когда они немного подрастут, старший сын Су Янь начнёт обучаться воинским искусствам, чтобы в будущем унаследовать титул, а младший Су Цзинь отправится в Тайчэн в спутники наследному принцу. Так один будет заниматься гражданским, другой — военным, и они будут дополнять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в праздник Цинмин, император устроил пир на реке Циньхуай, дабы отпраздновать день рождения наследного принца и исполнить желание шестого принца увидеть фонари. Дети подходящего возраста из семей чиновников в основном были взяты с собой — отчасти чтобы следующее поколение успело познакомиться, отчасти чтобы наследный принц мог присмотреться, не найдётся ли среди них кто-либо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