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вызвали у них неприятные ассоциации…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не стал долго молчать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октября, вторник,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октября, среда,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со мной поговорила. Очень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октября, воскресенье,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снова ударил маму. 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октября, понедельник,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 октября, среда,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зашёл в комнату мамы. 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 октября, понедельник,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рождения. Купили новую одежду.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бабушка отдала братику. Бабушка сказала, что старшая сестра должна уступать младшему.]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 октября, вторник,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испачкалась.]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ноября, четверг,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спросила, хочу ли я уйти с ней. Мне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снова замолчал,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уход вызывал у неё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ноября, среда,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отвёл меня далеко, к одному дяде. Дядя купил мне много вкусного.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ноября, четверг,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обняла меня и заплакала. Не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ноября, пятница,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спросила меня. Мне так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ноября, понедельник,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сказала, что я ненужная, и не хочет меня. Им нужен только братик.]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ноября, пятница,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хотят меня? Это потому, что я плохая? Но я каждый день работаю, ухаживаю за братиком…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меня, потому что больше любят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братика…]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буквы были размыты, и сама бумага выглядела иначе. Видимо, девочка писала это, плача, и её слёзы попали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обрывался на 10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страницы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следуя своему строгому подходу, Ли Хуайчжэн перелистал дневник до конца, чтобы убедиться, что ничего не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нет информации, Ли Хуайчжэн вернул дневник полицейскому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погружённые в мысли после прочтения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писала не очень подробно, но это можно понять, ведь она была всего лишь ребёнком, который ещё не умел писать полностью, используя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записей было достаточно, чтобы в их головах сложились определённые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ассоциации были далеко не радостными…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прочитав дневник, хотела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счастливая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была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попала в такую семью, и это было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чувствовала гнев и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девочка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найти больше улик,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достаточных доказательств, рано было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подошёл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девочку убила её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повернулся и посмотрел во двор, где его ученик Чжан Шань играл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сильной обиды, она не дух мести. Может, отправить её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не дух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позволил моему ученику 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 не дух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 да, и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 Если бы он мог это вычислить, он бы не спрашивал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он видел, была обычным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Чэнь Циньцин говорил, что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не водит ли Чэнь Циньцин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Чэнь Циньцин не шутил, то это означало, что его мастерство намного превосходит его собственное, и он видит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смотрел на Чэнь Циньцина, чувствуя сложные эмоции. Желая понять, на что способен Чэнь Циньцин, он не стал действовать самостоятельно, 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стоял в главной комнате, пристально глядя на семейную фотографию на стене, как будто в ней был важный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Чжан Даолин тоже начал рассматривать фотографию, но для него это была просто обычная фотография…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привлечь внимание, — это женщина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дневнике девочки упоминалась её мать, они обратили больше внимания на женщину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которые улыбались, женщина была безучастна, её глаза пусты и безжизненны, как будто ничто больше не могло её затронуть.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её красота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трудно было ожидать увидеть в сельской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женщины, мужчина рядом с ней выглядел довольно непримечательно.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творение неудачливого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довольно милой, унаследовав черты матери, но с некоторыми отцовскими чертами, которые не портили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выросла, то стала бы такой же красавицей, как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Даолин и остальные рассматривали фотографию, полицейский, сделавший новое открытие, выбежал из комнаты и сообщил о своей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отвёл взгляд и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узкой, грязной и беспорядочной, в воздухе витал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вещам в комнате можно было понять, что здесь жила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такой комнате могла жить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нескольким вещам можно было понять, что женщина была худой, и, скорее всего, это была мать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только две женщины: мать девочки и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была полной и вряд ли могла носить вещи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привлекала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комнате не было ничего, кроме деревянной кровати, и о матрасе не могло быть и речи. Под простынёй был только грязный и старый ватный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цвету постельного белья было видно, что его давно не меняли, и на нём были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брезгливостью вряд ли смог бы спать на такой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приподнял ватный матрас, открывая деревянную кровать, на которой были вырезаны слова «убить» и «смерть»…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вырезаны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разного размера, глубины и возраста, беспорядочно переплетаясь, заполняя всю поверхность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Немного потеряна…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бутылок от Человека, ушедшего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