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поднялся по императорской лестнице, осматривая всё в зале. Даже после пережитых потрясений, после войн, император У украсил это место с невероятной роскошью, словно не замечая упадка Минъюэ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убью тебя. Я оставлю тебе этот дворец. Посмотрим, смогут ли эти резные балки и колонны насытить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 дрожал, в его старческих глазах читались гнев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неверен и непочтителен! Не боишься осуждения всего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Отец! Ваше Величество! — Сыма Шаоцзюнь рассмеялся. — Ты давно уже не достоин говорить о верности и почтении. Ты погряз в славе юности, а затем сорок лет жил в пьянстве и забвении, увлекаясь интригами, позволяя восьми великим семьям разорять Минъюэ, хладнокровно наблюдая за борьбой своих сыновей. Верность? Почтительность? Ты даже не заслуживаешь спокойной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направился к выходу. Император У бросился за ним, схватив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Шаоцзюнь, я всё же твой отец. Неужели ты действительно можешь быть таким жестоким...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Жуй, — Сыма Шаоцзюнь слегка наклонился, его взгляд был ледяным. — Когда-то был человек, который был для меня невероятно важен. Но я сам вонзил клинок в его грудь. Поэтому я жесток, как никто другой. А ты... ты для меня ничто. Сыма Жуй, продолжай здесь вспоминать свою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Сыма Шаоцзюнь сжимал кисет, его взгляд был рассеянным, тело слегка дрожало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сожалею, но ничего нельзя изменить. Когда я понял, что люблю его, я осознал, что никакая власть и положение не стоят его робкой улыбки. Но он уже навсегда покоится под горой Сыфан.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ждал меня в снегу, так ничего и не дождался, исчезнув в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все дополнительные главы завершены. Возможно, история молодого маркиза Му закончилась несколько поспешно, но это лишь предыстория, и я не мог писать целую историю о внешне учтивом, но внутренне мрачном и извращённом императоре Мингуан. К тому же, эта история писалась так долго, что, думаю, вы уже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всех, кто бросал в меня «громовыми стрелами», и всех, кто оставлял комментарии. Это мой первый опыт написания, и я признаю, что есть недочёты. Спасибо за ваше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тоже пора присоединиться к армии ищущих работу. До встречи,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http://bllate.org/book/16170/1454291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