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почти сразу же его охватил стыд — и не из-за чего иного, как из-за собственных мыслей. Покинув утром водный павильон, он на мгновение задумался: почему отношения между князем Сяо и вторым господином столь близки? И в этих размышлениях ненароком замелькали намёки на нечто пикантное, на ветреные шалости. В конце концов, разве не весь свет знает, что второй господин Лю обладает красотой неземной? И пусть он мужчина, но разве в летописях — и официальных, и не очень — мало историй о подобном?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узрел подлинное умение своего второго господина. Его врачебное искусство оказалось на уровне старшего брата, а может, и не уступало самому главе поместья. Обладая таким поразительным мастерством, он никогда не кичился им, не гнался за славой. Какое уж тут «безумие» или «помешательство»? Это был истинный отшельник, мудрец, живущий вне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ясно, почему князь Сяо ценил его дружбу. А он, Лю Хэнчан, оказался столь мелок, что судил лишь по оболочке. От стыда у него выступил холодный пот, и он смахнул его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медленно водил кистью по бумаге, широкий рукав был засучен, обнажая тонкое, белое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было белоснежным, будто выточенным из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*А-Чан: «Какой же князь Сяо глубокий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князь Сяо: «Рука какая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водном павильоне два дня, Лю Хэнчан едва-едва разобрался в той толстой стопке диагнозов и рецептов, что написал Лю Сюаньань. И даже это далось ему с великим трудом. Теперь в его глазах второй господин и вовсе вознёсся до ранга божественного целителя-отшельника. «Как может существовать столь возвышенный человек? — размышлял он про себя. — Натура свободная, не скованная условностями, чуждая мирской суеты… и при этом связанный узами сокровенной, высокой дружбы с верховным полководцем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князь Сяо, без сомнения, тоже глубоко ценил господина, иначе зачем бы он проводил целые дни в этом павильоне, сидя с закрытыми глазами, вслушиваясь в звуки природы, с лицом безмятежным и умиротворённым? Разве это не было воплощением легенды о Бо Я и Чжун Цыци, где «каждую исполненную мелодию друг постигал до самой сути»? А-Чан усмотрел в этом отзвуки дружбы родственных душ, разбросанных судьбой, и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содействии Лю Хэнчана и главы поместья Лю план продвигался гладко. Сначала люди просто заметили, что А-Чан внезапно исчез, причём не как посланный по срочному делу — после него осталась куча недоделанной работы. Все бросились расспрашивать двоюродного брата, но ответы были уклончивыми и смутными. А в этом мире ничего так не разжигает любопытство, как тайна. Чем больше скрывают — тем больше роются. И вскоре поползли слухи: мол, А-Чан все эти годы, закупая лекарства, наживался на тёмных делишках, а теперь, с историей о чёрных уцзао, всё вскрылось, и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сокрушались: с виду такой старательный парень, как же он мог быть столь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посокрушались — и хватит. Дела не ждали, пациенты со всех концов света всё так же толпились у ворот, ожидая приёма. Для учеников Поместья Белого Журавля даже жизнь и смерть были лишь мимолётным дымком, что уж говорить о чьём-то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котомкой за плечами, верхом на лошади, Лю Хэнчан в одиночестве покинул город Белого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клубились чёрные тучи, будто таящие в себе громовые раскаты.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отпуск А-Чана дался относительно легко, то решение князя Сяо забрать с собой ещё и второго сына вызвало у главы поместья Лю куда больше сомнений. Госпожа Лю тоже была против. Сначала они хотели, чтобы сын больше двигался, но в этот раз он чуть не погиб от рук бандитов. Как после такого родителям оставаться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в Королевский город, путь неблизкий. А там, чего доброго, снова встретится с принцессой. Госпожа Лю была полна тревог: «Характер Сюаньаня нам известен. Если принцесса изъявит желание выйти за него, он, наверное, буркнет: „Можно“. Но разве он создан для роли зятя? При дворе столько правил и церемоний, кто же позволит ему валяться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глава поместья Лю недоумевал: весь свет знает, как князь Сяо загружен военными делами, ему не до праздных путешествий. А его сын, если уж на то пошло, и для праздных путешествий-то, пожалуй, потребует паланкин. Так зачем же настойчиво тащить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этим вопросом добрую половину дня, супруги так и не нашли причины, но пришли к решению: в Королевский город ехать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госпожа Лю сама отправилась в водный павильон, чтобы научить сына притвориться больным. Но, переступив порог, увидела на столе несколько чертежей карет, и каждая была роскошнее предыдущей. А-Нин же, склонившись над столом, с усердием составлял список вещей — такой длинный, будто собирался перевезти из павильона всё до последней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держал во рту прохладительную конфетку. В последние дни он много говорил с А-Чаном, и горло снова запершило. Но для госпожи Лю эта картина — сын, развалясь на кровати и жующий сладость, — была верхом ленивости. Сердце её сжалось от тоски. Она села на край ложа, взяла руку своего непутевого чада и сказала: «Надо было тебе пораньше невесту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фыркнула: «Любую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«Любую можно», — подтвердил он, перекатывая языком во рту косточку от 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замер у входа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жениться, надо бы расторопнее быть, а то только жизнь девушке испортишь», — сказала госпожа Лю и велела А-Ниню подложить подушку ему под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жениться, — объяснил Лю Сюаньань. — Я могу жениться. 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пропустила мимо ушей эту бестолковую тарабарщину и продолжила: «А после женитьбы как? Так же и будешь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вместе валяться»,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представила эту картину, и у неё чуть не взорвалась голова. Честно говоря, она пришла не с пустыми руками — у неё на примете было несколько хороших партий, которые хотелось обсудить с сыном. Ранний брак — и не придётся волноваться, что его кто-то ещё присмотрит. Второй господин Лю хоть и славился на весь свет своей ленью, но красота его была неземной, характер, хоть и странный, не был порочным, да и Поместье Белого Журавля за спиной стояло. Так что немало знатных семей готовы были отдать за него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госпожа Лю решила, что лучше оставить эту затею. Если уж она сама не смогла его обуздать, чего ждать от невестки? Вместо счастливого брака получится одна вражда. И она спросила: «С какой стати князь Сяо хочет взять тебя с собой в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с какой, — ответил Лю Сюаньань. — Просто в последние дни голова часто болела, а с князем как-то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шлёпнула его по руке: «Вздор! Если голова болела, почему отцу не сказал? Князь разве лекарь, чтобы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приподнялся было, чтобы объяснить, но мысль о том, что придётся снова «раскрывать» в голове тот огромный, свёрнутый мир и переводить его на язык, понятный обычным людям, показалась ему невыносимо утомительной. Совершенно лишние хлопоты. И он снова откинулся на подушки, буркнув: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князь тебя лечил?» — не отставала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метод лечения показался бы абсурдным любому здравомыслящему человеку, а уж госпожа Лю и подавно не поверила, решив, что сын снова ленится говорить и несёт околесицу. Лю Сюаньань и не думал оправдываться — он и вправду ленился. Он натянул одеяло на голову и с видом полной правоты притворился спящим. Этот приём он часто использовал в детстве, и он всё ещё действовал. Госпожа Лю не знала, смеяться ей или сердиться: «И сколько тебе лет-то? Отец увидит — опять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Лю подумал, что это ещё один веский довод в пользу поездки в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долго уговаривала сына, но так и не сдвинула его с места, зато наслушалась всякой бессвязной чепухи. Она уже собиралась продолжить, но А-Нин тихо предупредил: «Госпожа, князь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переступил порог внутреннего дворика. Госпожа Лю поспешила подняться и поклониться, бросив взгляд на своего лежачего отпрыска. От одной мысли о том, с какими манерами он явится ко двору, у неё защемило в груди. Она решила обратиться к князю напрямую: «Ваше Высочество, я умоляю оставить сына в поместье». Чтобы просьба звучала убедительнее, она даже придумала ему занятие: «Моему старшему сыну как раз не хватает помощников, так что младший мог бы отправиться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ещё не успел ответить, как Лю Сюаньань, едва услышав эти слова, почувствовал приступ головной боли. И причина была проста: старший брат, Лю Сюаньчэ, был невероятно серьёзен и строг. Улыбка на его лице была редчайшим явлением. Стоял он подобно каменной статуе будды, и вся его суть была проникнута чувством долга по спасению всех живых существ. Лян Шу считал, что Лю Сюаньань в любой момент может вознестись и стать бессмертным, но в глазах прочего народа Великой Янь настоящим «бессмертным» из Поместья Белого Журавля был именно Лю Сюаньчэ. Его почитали и боготворили, а самые нелепые слухи гласили, что даже стул, к которому он прикоснулся, обретал целительную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