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с сомнением переосмыслила свои отношения с Вэй Синь. После смерти Цинян и матушки, желая продемонстрировать свою добродетельность, госпожа Цуй официально признала Вэй Хуань своей приёмной дочерью. Условия жизни и содержание у них с Вэй Синь стали практически одинаковыми. Вэй Синь относилась к Вэй Хуань гораздо ближе, чем к другим сёстрам, и именно её, а не кого-либо ещё, госпожа Цуй выбрала сопровождать Вэй Синь во дворец. Для такой второстепенной ветви семьи, как семья Вэй Сюаньчжэня, звание «сопровождающей принцессы» могло значительно повысить брачную ценность их дочерей. Даже если ни Вэй Синь, ни Вэй Хуань не станут наложницами князя Дая, их репутация возрастёт, и женихи пойдут косяком. Вэй Сюаньчжэнь, человек амбициозный, постоянно наставлял Вэй Синь ладить с наследным принцем и князем Дай, приказывая Вэй Хуань помогать ей и не уклоняться от обязанностей. Госпожа Цуй, однако, не разделяла его страсти к интригам. Перед отъездом во дворец она настойчиво советовала им держаться вместе, избегать неприятностей, а по возвращении найти себе достойных мужей. Если удастся подружиться с принцессой — и того лучше, но ни в коем случае не следовало связываться с наследным принцем, князьями, Цуй Мин-дэ или сёстрами из клана Фан. Хотя Вэй Хуань и презирала госпожу Цуй, она не могла не признать, что та права. Поэтому, оказавшись во дворце, она сразу поставила себе главной целью подружиться с принцессой. Пока что успехов не было, но и промахов тоже. Вэй Синь же с самого начала принялась заискивать перед Цуй Мин-дэ, а потом примкнула к князю Даю Жую, напрочь забыв материнские наставления. Если эта глупышка добьётся положения, Вэй Хуань не только не получит от этого выгоды, но и рискует быть втянутой в её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визитом посланца от госпожи Цуй, Вэй Хуань передала с ним письмо. В нём она не стала описывать поведение Вэй Синь, а лишь намёком упомянула, что князь Дай часто бывает на уроках и хорошо знаком со всеми сопровождающими из Пэнлая и Чертога Чжуцзин.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быстро ответила. Само письмо Вэй Хуань не видела, но содержание угадала легко — поведение Вэй Синь вдруг резко переменилось. Та, что ещё недавно открыто бранила и наказывала Вэй Хуань, теперь вызвала её к себе и наговорила кучу фальшивых нежностей, пообещав стать ещё ближе. Она даже предложила Вэй Хуань последовать примеру Эхуан и Нюйин, став наложницами князя Дая вместе. Вэй Синь сказала, что князь Дай любит конное поло, а Вэй Хуань в этой игре не знает равных. Если та проявит себя на поле, то непременно привлечёт его внимание. Разумеется, князь Дай, человек знатный и видавший виды, обычными трюками его не удивишь. Нужно показать самое лучшее, например, стойку на поводьях, стойку на одном стремени или вращение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смотрела на Вэй Синь. Та думала, что хорошо скрывает свои мысли, но не учла, что Вэй Хуань выросла с ней бок о бок и изучила каждую её ужимку.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сестру за совет, — сказала Вэй Хуань, слегка улыбнувшись и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во дворце устроили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всё просчитала. Не учла она только принцессу Чанлэ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Тайпин на всём скаку понеслась прямо на неё, Вэй Хуань от неожиданности вздрогнула. Дугу Минь и Вэй Синь взяли её в клещи, и она нарочно изобразила слабину. Такой расклад — одна против двух — позволял в пылу борьбы «случайно» нанести Вэй Синь травму. Но тут обычно робкая принцесса вдруг ринулась вперёд. Вэй Хуань и Вэй Синь, опасаясь за неё, застыли, и даже Дугу Минь замешкалась. В итоге мяч перехватила принцесса, хотя Дугу Минь тут же отбила его обратно. Вэй Хуань с досадой оглянулась на Ли Тайпин и увидела, как та, запыхавшись, кричит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сердце Вэй Хуань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выдохнула она, так, что никто не услышал, развернула коня, стремительно перехватила мяч и вогнала его в ворота. Ли Тайпин первая принялась аплодировать и кричать, казалось, она радуется ещё больше, чем если бы забила сама. Вэй Хуань почувствовала лёгкое торжество, бросила взгляд на Вэй Синь и нарочно медленно поехала следом за Ли Тайпин в сторону. Она даже не задумываясь выпила поданный принцессой сахарный сок из тростника, после чего снова посмотрела на Вэй Синь. Та скрежетала зубами, и лицо её исказилось от злости. Вид этот доставил Вэй Хуань огромное удовольствие, и даже стоявшая рядом Ли Тайпин показалась ей куда милее. За следующие несколько таймов Вэй Синь всё же забила гол, но Вэй Хуань это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 Тайпин сама подскакала к ней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посмотри на Фан Ци и её сестру! Играют только для себя, а получив мяч, так и норовят передать друг дружке!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на мгновение опешила, затем вспомнила, что она — капитан команды, а принцесса Чанлэ — её игрок, который жалуется капитану. Она с удивлением посмотрела на Ли Тайпин и машинально успокоила её, но та, обычно такая непонятливая, на сей раз уловила в её словах нотку упрёка и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удивлённо приподняла бровь, уставившись на Ли Тайпин. Пробыв во дворце уже немало, она впервые разглядывала принцессу как обычную девушку. Черты её лица сочетали в себе лучшее от обоих императоров — где нужно было величие, там было величие, где нужна была утончённость — там была утончённость. Сейчас она была ещё юна, фигура не сформировалась, наряд — детский, но уже угадывалась будущая красавица. Подрастёт — глядишь, и станет красотой, способной смутить целые государства. Кстати, она родилась в один год с Цинян. Та тоже была изящной и хрупкой. Если бы Цинян не умерла так рано, кто из них был бы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Цинян, Цинян… Мысленно повторяя это имя, Вэй Хуань всё сильнее хотелось обнять Ли Тайпин, погладить её мягкие волосы. Она подавила эту непочтительную мысль и, глядя на Ли Тайпин, улыбнулась мягкой и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большого утреннего собрания на следующий день аудиенций обычно не бывало. Однако, придя ранним утром в Чертог Чжэньгуань, я увидела, что старшие советники и главы восьми ведомств собрались в переднем зале. Отец с матушкой тоже сидели там в парадных одеяниях. Матушка издалека заметила меня и покачала головой. Я поспешила удалиться в боковой зал. Когда совещание наконец закончилось, был уже полдень. Наследный принц сопровождал отца в алхимическую комнату посмотреть снадобья, а матушка вызвала меня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 сказала она, доставая из рукава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уже привыкла к официальным документам и с первого взгляда поняла, что это секретный доклад из провинции. Я с сомнением посмотрела на матушку. Та устало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какие провинциальные дела могут касаться лично меня, я медленно развернула меморандум. Первая же строчка заставила меня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Миньчжи… Хэлань Миньчжи… умер? — подняла 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кивнула, несколько раз пошевелив пальцами,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уважения к его покойной матери сослала его в Лэйчжоу. Но он не унялся, принялся изрыгать хулу на Шэнжэня. Начальник почтовой станции, видя его нераскаянность, доложил в управу, и цыши приказал дать ему сто ударов палками. Не стерпев позора, он в ту же ночь повесился на конском поводе.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представить, как можно повеситься на поводе, но раз матушка так говорит, значит, так и было. Несколько месяцев назад я жаждала его смерти, а теперь, когда он действительно умер, ощутила лишь пустоту. Я держала меморандум в руках и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произнесла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что лучше тебе узнать об этом прямо от меня, чем строить догадки, наслушавшись чужих пересудов. Он сам навлёк на себя смерть. Это не твоя вина.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меня всё перевернулось. Я ещё раз взглянула на меморандум, положила его на стол и, сжав губы,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видя, что я молчу, приподняла бровь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умер твой учитель Сюй. Доктор Тайчана Юань Сыгу подал записку, предлагая дать ему посмертное имя «Мяо». Только что чиновники, посовещавшись, заявили, что это весьма подходяще, и что из-за его смерти отменять аудиенции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было позорным посмертным именем. Сюй Цзинцзун был человеком, которого матушка высоко ценила. Дать ему такое имя — значило нанести ей прямой удар по лицу. Я в тревоге взглянула на матушку, но та, кажется, уже справилась с гневом. Я поспешила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Учитель Сюй был выдающимся сановником. Дать ему такое имя — вопиющая несправедливость. Отец тоже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вызвала Люлана во дворец. Ты отправишься с ним, чтобы от имени твоего отца и меня выразить соболезнования. Погребальные дары могут быть чуть щедрее обычного. Соблюдай ритуал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