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Жуй Бэйнянь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 меня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всего было двадцать три рисунка, но на руках у него оказалось только девять. Он и не подозревал, что каждый из них — часть целого! Жуй Бэйнянь испытывал всё большее любопытство и волнение по отношению к тому ребёнку по имени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Чун Шань с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Жуй Бэйняню предполагаемый порядок сборки «пазла» и положил трубку. Гуань Хунцзэ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 фамилией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Чун Шань обращался к нему «господин Жуй», 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Жуй Бэйнянь?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Шань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он, — сказал Гуань Хунцзэ. — Я слышал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Шань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нём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специалист по психологии, ещё и гипнозом занимается, — ответил Гуань Хунцзэ. — Видел его в детстве. Пару раз поговорил со мной — и будто выудил все мои мысли. Я даже подумал, что он умеет читать minds. С тех пор каждый раз, когда его вижу, по спине мурашки 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Шань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такие люди пугают.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Гуань Хунцзэ пожал плечами, словно сожалея о чём-то. — Мой дядя Гуань Фэнмин перед ним вообще без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Шань взглянул на разложенные на столе рисунки и произнёс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Специалист по психологии…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 наше время много ли по-настоящему талантливых художников с абсолютно здоровой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несколько дней Жуй Бэйнянь провёл в мучительных раздумьях. Он метался, не решаясь спросить Чун Шаня о Ся Сяочуане, но боясь раскрыть лишнее. Его сердце было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прояснялась. В теле Е Юйфана действительно, судя по всему, существовала личность тридцатидвухлетнего художника. Поскольку их было двое, сочетание глубины и наивности становилось идеальным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доказательства? Разве что получить документы, подтверждающие личность «Ся Сяочуана», его картины, какие-то материалы… Жуй Бэйнянь вдруг сообразил: а ведь если он спросит Чун Шаня о «Ся Сяочуане», это никак не раскроет самого существования Е Юйфана!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Чун Шань получил от Жуй Бэйняня ещё одно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Сяочуань, родился в 1952 году?» — Чун Шань нахмурил брови, погрузившись в раздумья. Художник, ему сейчас около сорока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«Я не слышал о таком человеке. В нашей среде значительная часть художников — свободные творцы, есть и те, кто работает только под псевдонимами. Если он не получил широкой известности, его настоящее имя вряд ли будет на слуху. Но я поспрашиваю в своих кругах. Если что-то узнаю, сообщу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Чун Шань мельком записал имя «Ся Сяочуань» в свой карманный блокнот и отложил это дело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своих забот хватало: после Нового года предстояла церемония награждения конкурса креативного рисунка, нужно было представлять господина Гуаня в общении с Го Чжэкаем и Хэ Юэси. Одна мысль о возможной встрече с Гэ Циньчжоу уже вызывала у него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головной боли, были и другие чувства — волнение, робость, напряжение, — которые он не хотел признавать даже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бывая на родине, Фу Тинсинь в компании своих братьев и сестёр успел посмотреть все фильмы, идущие в кинотеатрах, исходить все окрестные улицы и переулки, перепробовать все местные деликатесы и накупить целый чемодан всякой всячины… Кроме одного — он не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остальных детей поколения семьи Фу рисование уже стало такой же привычкой, как еда и сон. Они ежедневно проводили несколько часов перед мольбертом, заставляя себя успокоиться, чтобы выводить линии и накладывать краску. Дети из художественных династий вовсе не были такими уж гениальными и блистательными, как могло казаться со стороны. Все, кто добился в семье Фу признания, прошли путь «одной картины на бумаге — десяти лет работы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Тинсинь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особенным. Он схватывал всё быстрее любого, был одарённее любого. И потому, достигнув уровня, который сам считал удовлетворительным, он потерял мотивацию раньше и радикальнее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изучать традиционную китайскую живопись, Фу Тинсинь погрузился в жизнь, полную неопределённости. Он пробовал заниматься керамикой с тётей, помогал отцу в проектировании небольших архитектурных форм — но всё это казалось ему неинтересным.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нескольких месяцев назад он перестал рисовать совсем. Сначала родные встревожились не на шутку, боясь, что он забросит искусство. Особенно Фу Сянь, который, видя, как сын день за днём бездельничает, готов был взяться за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глава семьи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слова имели огромный вес. Для Фу Тинсиня они стали чем-то вроде охранной грамоты. Все оставили его в покое, позволяя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пожив некоторое время в полной свободе, он начал скучать. У него зачесались руки, захотелось снова взяться за кисть. Возможно, из духа противоречия, Фу Тинсинь стал подавлять в себе это желание, твёрдо решив не прикасаться к инструментам.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рисовал, ему часто бывало одиноко. Он мечтал, как его сверстники, носиться по улицам, болтаться где попало, учиться и развлекаться обычным образом. Он не хотел сидеть в мастерской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пытался вырваться в тот внешний мир, то обнаруживал, что не может в него вписаться.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он видел многих своих ровесников. У них не было изысканного вкуса, некоторые их наряды выглядели даже нелепо — но они были полны жизни, счастливы и беззаботны.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других. Он не понимал себя. Он начал размышлять о том, что для него значит рисование. Это был дар? Или долг, миссия, возложенная на него как на потомка семьи Фу? Большинство из того, что он создавал, было недоступно пониманию обычных людей. Неужели он вознёс своё чувство прекрасного на недосягаемую высоту лишь для того, чтобы любоваться собой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больше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Тинсинь дал себе такую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дня, пока в куче выброшенных эскизов в коридоре он не увидел те самые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 это язык художника. Если писатели общаются с помощью слов, то художники, несомненно, ведут диалог через произведения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Тинсинь проигнорировал все работы, отобранные для творческого конкурса, но подобрал эти несколько листов копировальной бумаги именно потому, что из сотни картин в выставочном зале он мгновенно понимал каждую. А эти, найденные в коридоре, казались ему загадочными.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Загадочность заключалась не в том, что автор просто малевал что попало, а в ощущении глубины,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примера: если дать «Гуань Чжуй Бянь» Цянь Чжуншу человеку без какой-либо подготовки в области древнекитайской литературы, тот сочтёт текст бессмысленной тарабарщиной. Человек со средним уровнем знаний найдёт его трудным для понимания, но почувствует глубину. А учёный-филолог, специализирующийся на древних текстах, признает его академическим шедевром, который хочется изучать и постигать.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Тинсинь находился где-то между вторым и третьим. Мысль о том, что автор, возможно, был его ровесником (возраст участников конкурса ограничивался 14–18 годами), вызывала у него одновременно раздражение и волнение… Чувство, будто он нашёл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Тинсинь заперся в своей комнате и снова достал те самые листы, уже изрядно помятые.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этот человек? Мужчина или женщина? Знает ли он или она, что не победил(а) в конкурсе? Сильно ли разочарован(а)? Неважно. Они тебя не понимают. А я понимаю. Я знаю, что ты потрясающ…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разглядывал листы, водил по ним пальцами. В его глазах светилось неосознанное им самим страстное желание — желание пообщаться с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неожиданный голос заставил Фу Тинсиня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раздражённо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 был его дядя, Фу Жунго.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Стучал несколько раз, ты не слышал, — улыбнулся тот. — Что там такое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и, увидев, что племянник разглядывает рисунки, рассмеялся. Его снисходительная и немного подтрунивающая улыбка заставила Фу Тинсиня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смотрю! — Юношеская гордость и желание скрыть истинный интерес сделали его ответ особенно неуклюжим. Он ни за что не хотел, чтобы семья узнала, что в нём ещё теплится страсть к рисованию.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Жунго потрепал его по голове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Смотри, если нравится. Мы же не будем заставлять тебя рисовать, если не хочешь,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Фу Тинсинь почувствовал полное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Жунго взял из рук племянника листы, взглянул на них — и его лицо на мгновение изменилось. Затем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Тинсинь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чей-то стиль, — с одобрением в голосе произнёс Фу Жунго. Он посмотрел на племянника. — Это ты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Фу Тинсинь энергично покачал головой, любопытство разгоралось. — На чей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http://bllate.org/book/16335/1474845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