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отец, — с покорным видом, опустив брови, произнес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планов отца относительно своего дальнейшего обучения. Сун Цинъи уже понимал, что человек не может быть свободен вечно. Рано или поздно придется научиться брать на себя ответственность и взрослеть. В прошлой жизни, находясь под защитой родителей, он жил беззаботно, ни о чем не беспокоясь, и в итоге это привело лишь к катастрофе, навредившей и ему самому, и другим. Поэтому в этой жизни он решил взяться за то, что раньше его не интересовало, и всерьез взвалить на себя те обязанности, которые он должен был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уже закончил разговор и жестом отпустил его, Сун Цинъи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могли бы вы дать мне несколько книг по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необходимо. В прошлой жизни он сначала не интересовался люли, а потом, когда семейное имущество было отобрано, у него просто не было возможности. Он почти не изучал теоретические основы семейного ремесла, передававшегося из поколения в поколение. Тогда он лишь знал, где хранились самые важные записи о техниках и навыках, но не мог до них добраться, да и в этом не было бы смысла. Сейчас ему нужны были более доступные, простые, но систематизированные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слегка удивился. Сегодняшняя спокойная и размеренная встреча с законным сыном уже вызывала у него недоумение. Ведь всего вчера они с сыном яростно спорили из-за предстоящей свадьбы. И вот, всего за одну ночь, сын словно переродился — он больше не торопился с женитьбой, а теперь еще и просил книги, которые раньше его совершенно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оправился от удивления за считанные мгновения. Какими бы ни были изменения в сыне, главное, что он наконец проявил готовность заняться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Юй Наня отнести их тебе, — тут же кивнул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Нань, чья настоящая фамилия была Юй, был личным слугой господина Суна. Это имя, кроме самого господина, уже никто не использовал. Сун Цинъи, который давно отдалился от этого времени, едва вспомнил,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отцом, Сун Цинъи успокоил бурю эмоций, бушевавшую внутри него. Выйдя из кабинета, он почувствовал, как тяжесть на сердце немного ослабла. Если в этой жизни он не женится на той женщине, он посмотрит, какие уловки придумают те двое негодяев, чтобы вмешаться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катастрофы из прошлой жизни оставалось полгода. Сун Цинъи знал, что сейчас ему нужно как можно быстрее изучить основы искусства люли, пройти отцовские испытания и получить возможность участвовать в семейных делах. Только так он сможет разглядеть козни своих врагов и отплатить им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двор, он увидел, что Ци Жуньюнь все еще не встал. Войдя в комнату, Сун Цинъи заметил, что лицо его супруга оставалось бледным, а сам он, лежа на кровати под покрывалом с вышитыми утками-мандаринками, выглядел особенно хрупким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нахмурился. Почему он выглядит таким изможденным? В прошлой жизни он не слышал, чтобы у него были проблемы со здоровьем. Подумав, он понял, что почти ничего не помнит о нем, кроме их первой брачной ночи и его трагической смерти. Все остальное словно стерлось из памяти. Видимо, в те дни он был настолько ослеплен той женщиной, что совершенно игнорировал своего законного супруга. Как же он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поправив уголок одеяла, Сун Цинъи вышел из спальни. Во дворе его ждал слуга Лю Гуан. Увидев хозяина, он поспешно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дядя Нань прислал ящик с книгами. Я велел отнести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распоряжения не беспокоить Ци Жуньюня, Лю Гуан 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 понимая, что это те книги, которые он просил у отца,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ящик, он понял, почему его слуга выглядел так странно. Ящик был слишком большим, чтобы быть обычным книжным.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 книги по основам изготовления люли? Сун Цинъи с легкой головной болью открыл ящик. Он не ожидал, что отец пришлет ему столько книг. Похоже, следующие несколько дней ему придется провести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по содержимому, он понял, что среди книг были не только те, что он просил, но и материалы о происхождении люли и истории семьи Сун, а также старые бухгалтерские книги некоторых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был ошеломлен. Он действительно планировал постепенно вникать в семейные дела, чтобы в будущем иметь достаточно влияния в случае катастрофы. Однако, учитывая его прежнее равнодушие, он предполагал действовать постепенно, чтобы заслужить доверие отца. Но он даже не успел начать, а отец уже прислал все это. Видимо, отец давно ждал, когда его взрослый, но безответственный сын наконец возьмет на себя обязанности законного наследника. Вспомнив свои прошлые глупости, Сун Цинъи почувствовал глубокое раскаяние. Наверное, отец в прошлой жизни умер с открытыми глазами, так и не дождавшись его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Сун Цинъи сжали книги так сильно, что пальцы побелели. Он испытывал боль и раскаяние — не впервые, но на этот раз особенно остро. В прошлой жизни он подвел своих родителей, невинного супруга и всех предков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был второй шанс, и он не допустит повторения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Сун Цинъи взглянул на бухгалтерские книги прошлых лет. Люли семьи Сун славились далеко за пределами их края, и спрос на них был огромен. Поэтому мастерские люли были разбросаны по всей стране. Однако из-за неравномерного распределения богатства в разных регионах, их расположение было довольно хаотичным. Даже в таком виде количество бухгалтерских книг, которые нужно было вести каждый год, было значительным, не говоря уже о накопленных за годах записях. Он понял намерение отца: чтобы научиться управлять мастерскими, нужно сначала разобраться в их финансовых потоках. Ведь ему предстояло управлять целой династией мастеров люли, а не просто быть ремесленником или владельцем одной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книги также дали ему направление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помимо ловушки, которую те двое устроили ему, еще одной причиной трагедии стало предательство некоторых мастеров семьи Сун. Уже после того, как он оказался в нищете, он узнал, что те двое давно начали наносить удары по семье Сун. Мастера, возможно, были либо шантажированы, либо подкуплены, но именно их вмешательство в работы, представленные на императорский двор, привело к краху семьи и потере имущества. Теперь он мог изучить старые бухгалтерские книги, чтобы проверить, есть ли в финансовых операциях мастерских и магазинов что-то подозрительное, и выявить возможных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Сун Цинъи сел за стол и начал внимательно изучать книги. И действительно, он обнаружил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династии земля могла продаваться, большинство рудников, добывающих полезные ископаемые, все еще находилось под контролем государства. Однако из-за того, что сырье для люли не имело другой ценности, некоторые небольшие рудники могли тайно продаваться. Несколько известных семей, занимающихся люли, владели несколькими небольшими рудниками. Однако крупные рудники все еще принадлежали государству, и каждый год семьи платили определенную сумму, чтобы купить достаточное количество руды. Одним из таких рудников был рудник Тайчжоу.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Тайчжоу располагался к востоку от реки Тайшуй, у подножия горы Мяньюнь. Гора Мяньюнь славилась своими залежами камня «лошадиный зуб», камня линцзы, селитры, свинца и других минералов, что делало ее популярной среди мастерских люли. Благодаря этому соседний Тайчжоу стал оживленным городом, где многие семьи, занимающиеся люли, построили мастерские для обработки руды, чтобы сразу же превращать добытые минералы в полуфабрикаты. Поэтому руда, добываемая здесь, называлась рудой Тайчжоу.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Мастерские люли семьи Сун также каждый год закупали определенное количество руды Тайчжоу, чтобы восполнить недостаток сырья, добываемого на своих рудниках. Этот объем определялся на основе заказов магазинов в начале года с добавлением 30%. И проблема, которую обнаружил Сун Цинъи, касалась именно закупок руды Тайчжоу.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