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Сытун и руководитель отдела авторских прав в течение нескольких часов обсуждали предложение, подробно объясняя, как именно она видит процесс приобретения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основном заинтересованы в приобретении прав на персонажей и на весь текст, — объясняла она. — Права на персонажей означают, что мы покупаем только дизайн персонажа и связанные с ним диалоги, а также нанимаем художника для создания соответствующего изображения, которое затем будет использоваться в качестве модуля для продажи. Цена за права на одного персонажа будет немного ниже, но если в книге будет выбрано несколько персонажей, общая стоимость все равно будет немаленькой. Также есть вариант приобретения прав на весь текст. В этом случае мы платим за весь текст, но разбиваем его на персонажей, события и фон, которые затем будут использоваться в качестве модулей, но оплата будет производиться за весь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Ответственная, Ло 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цена за авторские права не совсем подходит. У нас есть популярные произведения, цена на которые явно выше, и установление такого лимита для нас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некоторым авторам эта цена может показаться низкой. Но, Ло Ин, мы связываемся с вами с целью массовой закупки, и, честно говоря, сейчас практически никто из игровых компаний не покупает права на адаптацию для однопользовательских игр, мы единственные. После покупки прав нам еще предстоит потратить время на адаптацию в модели, и фактическая прибыль, вероятно, будет сопоставима с прибылью от одной популярной книги на вашем сайте. Мы делаем это, чтобы быстро расширить влияние платформы и обогатить игровую библиотеку. Это вложение, которое мы делаем в убыток, чтобы привлечь внимание. Если ваши цены будут слишком высоки, это будет невыгодно для нас, и мы не сможем приобрести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замолчала на некоторое время,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 у нас был популярный роман, который был продан для игровой адаптации, цена составила шестизначную сумму, почти семизначную.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мобильная игра,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однопользовательская игра или мобильная игра, это все равно права на игровую адаптацию, и цена не должна сильно отличаться. Если мы продадим права автора по заниженной цене, у самого автора могут возникнуть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этот роман. Шестизначная цена была установлена на основе популярности сериала, но большинство ваших прав на самом деле не продаются за такие суммы. Честно говоря, я знаю, что ваш сайт не испытывает недостатка в произведениях и авторах. Мы же... не обязательно хотим получить права на самые популярные произведения или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права на массу романов, среднего уровня. Я уверена, что найдутся авторы, готовые предоставить права, и произведения, цена на которые будет приемлема для обеих сторон. Ло Ин, вы можете спросить самих авторов, готовы ли они принять такую цену, или я могу предоставить список книг и персонажей, а вы, исходя из этого списка, предложите цены, и мы выберем те, которые нам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долго молчала,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обсудить это внутри... У вас есть список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отправила ей таблицу, настолько длинную, что конца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увидев это, ахнула. Список был слишком длинным, в нем было как минимум несколько сотен книг, большинство из которых Ло Ин сама не читала, а из оставшихся лишь о немногих знала что-то больше, чем название. Такой объем произведений требовал огромных усилий для оценки каждой книги, не говоря уже о том, чтобы предложить отдельную цену для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установить единую цену, Ду Сытун точно не согласится. Сотни книг разного качества, стиля и содержания, даже жанры могут сильно отличаться, кто поверит, что все они стоят одинаково? Но даже если предложить отдельные цены, среди сотен книг Ло Ин будет еще сложнее понять, какие именно права хочет приобрести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изучила таблицу,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 этот список действительно слишком большой. Скажите честно, сколько произведений вы планируете приобрести? Неужели мы предложим сотни, а вы выберете всего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списке есть книги, на которые мы либо хотим приобрести права на адаптацию для однопользовательских игр, либо права на использование персонажей, но, учитывая бюджет, мы также должны учитывать соотношение цены и качества. Сколько именно мы купим, зависит от ваших предложений. Если цена за дизайн персонажа будет ниже тысячи, мы точно купим, от тысячи до двух — будем смотреть на конкретный дизайн, выше двух тысяч — вряд ли, если только дизайн и связанный с ним сюжет не будут исключительными. То же самое касается прав на адаптацию романов, порог — десять и двадцать тысяч. Поэтому мы надеемся, что вы предложите цены по обоим направлениям.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объему, эта сделка будет весьма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 серьезным выражением лица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обсудить это с руководством, я свяжусь с вами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улыбнулась перед монитором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согласования с Цзиньцзяном, другие сайты наконец ответили на письма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Сайты сначала уточнили конкретные намерения «Игр будущего» относительно сотрудничества, а затем попросили Ду Сытун предоставить список произведений, на которые она хотела бы приобрести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массовыми предложениями для Цзиньцзяна, выбор книг для Академии Императорских Дев, Сайта новелл «Люи» и Академии Тихой Воды оказался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ранее попросил Ду Сытун и Бай Мяо собрать для него некоторые выдающиеся произведения с крупных сайтов, чтобы он мог выбрать из них те, которые подходят для адаптации. Ду Сытун и Бай Мяо постарались собрать романы с высокими оценками из рейтингов и составили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процесс шел не так гладко, как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 читал веб-романы с Цзиньцзяна, он все время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эти истории нелепые. Есть ли в них хоть какая-то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прочтения нескольких хороших книг его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возможно, потому что это было время, когда веб-романы только набирали популярность, многие книги в рейтингах шли по пути «удовольствия», не стремясь к какой-либо культурной или философской глубине, и большинство из них не вызывали никаких эмоций после прочтения. Но, прочитав несколько книг, Линь Шу понял, что это не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двадцать лет назад среди множества «удовольствий» уже были книги с четкой логикой, искренними эмоциями, глубиной и способностью вызвать размышления. Кто-то в романах о дворцовых интригах искал свои ценности, кто-то в романах о любви между мужчинами отражал общество, человеческую природу и добро, кто-то писал о масштабной истории, а кто-то — о мимолетной красоте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книг с похожими данными могли быть произведения совершенно разного уровня. Выбирать из них было похоже на поиск золота в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по сравнению с произведениями с трех других крупных сайтов, Линь Шу понял, что ему не стоит придираться к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других сайтах произведения были настолько однообразны, что это поражало. Линь Шу открывал книгу и видел, что все они следуют одним и тем же шаблонам.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говорить о персонажах, то они были полностью шаблонными. Один персонаж — одна черта характера. В произведениях Академии Императорских Дев в одной истории могло быть множество мужских персонажей, и у каждого была стандартная черта: мягкость, высокомерие, властность... мальчик, мужчина, старший брат, учитель... Из-за большого количества персонажей каждому уделялось мало внимания. Чтобы выделить их черты, авторы редко добавляли дополнительные описания или человеческие качества, так что после прочтения нескольких книг Линь Шу мог сопоставить персонажей из разных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бесполезно, ведь в этих персонажах не было тех качеств, которые искал Линь Шу, или того, что могло бы запомниться.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