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быстро расставили чёрные и белые камни на четырёх угловых звёздах доски. Это называлось начальными камнями. Когда Му Юань изучал вэйци в прошлом, он специально изучал древние шахматные записи, поэтому правила древнего вэйци ему были знакомы. Система начальных камней была зафиксирована в самых ранних сохранившихся записях и была популярна на протяжении тысячелетий, пока не была отменена в Китае в период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в вэйци отсутствовало правило коми, поэтому наличие начальных камней в максимальной степени ограничивало преимущество первого хода, но в то же время сильно снижало вариативность начала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расстановки начальных камней Чжань Хао, известный как «Цветной Чжань», взял камень и поставил его на доску, сделав ход «малый полёт» в правом верхнем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ответил одиночным прыжком, а когда Чжань Хао сделал ход «присоединение», Му Юань вместо ответа сделал ход «подвешивание» в углу, занятом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не придал этому значения, так как такие ходы в начале игры были вполне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ходов Чжань Хао становился всё увереннее в себе. Он и Му Юань были старыми противниками, и он лучше всех знал, каков уровень игры у Му Юаня. В последнее время ему просто не попадалось подходящих жертв, и доходы уменьшились, поэтому он так спешил заработать на этом старом клиенте. Однако он также понимал, что нельзя слишком давить на человека, и заранее решил выиграть с разницей в десяток камней. Он думал, что это будет легко, но никак не ожидал, что времена уже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пребывая в уверенности, играл агрессивно, захватывая территорию и делая ходы с размахом. Такой стиль игры, когда игрок только атакует и не заботится о защите, возможен только против противника, чей уровень значительно ниже. Ведь во время атаки ты также открываешь свои слабости, и если противник равен тебе по силе или даже немного слабее, он может воспользоваться этим и контратаковать, что приведёт к потере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действовал так, как и ожидал Чжань Хао. Он не вступал в прямую схватку, а после каждого хода отвлекался на другие участки доски. Даже в тех местах, где нельзя было отвлечься, он выбирал ходы, избегающие прямого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быстро стала однобокой: белые камни прочно удерживали углы, а чёрные были разбросаны хаотично.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раскрыл свой веер и медленно обмахивался, уголки его губ слегка приподнялись, выражая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игрой, даже не глядя на доску, по выражению лица Чжань Хао поняли, кто сейчас в выигрыше, и начали качать головами,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же, даже находясь в невыгодном положении, оставался спокойным и невозмутимым. На его лице не было ни тени напряжения или паники. Он мягко поставил камень на доску и лёгким жестом руки пригласил противника сделать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взял камень, готовясь сделать ход, но вдруг его глаза широко раскрылись. Он пристально уставился на доску, лицо его выражало полное недоумение. Окружающие, заметив его выражение, также пристально взглянули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воскликнули те, кто хоть немного разбирался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чёрные камни, которые до этого казались беспорядочно разбросанными, благодаря последнему ходу Му Юаня вдруг выстроились в единую линию, словно барьер, отрезающий белые камни внизу. При этом красивая форма белых камней была нарушена, и в ней появились разрывы.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был так удивлён, как сам Чжань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произошло? Когда противник успел сделать такой ход? Все предыдущие ходы казались незначительными, в нескольких местах можно было сделать захват или создать ко, но Му Юань не обратил на это внимания, что даже облегчило Чжань Хао. Но этот ход оказался настолько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заранее продуманный план или случайная удача? Если это был план, то его расчёт был просто пугающим. Если же это была случайная удача, то его умение увидеть такой ход в такой хаотичной ситуации также заслуживает уважения, ведь сам Чжань Хао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поднял взгляд на молодого человека, сидящего напротив. Му Юань оставался спокойным, без тени паники или торжества, как будто всё шло по плану. Чжань Хао был поражён. Если бы не то, что внешность и фигура Му Юаня остались прежними, он бы усомнился, тот ли это человек, которого он знал. Раньше Му Юань никогда не производил впечатления такого спокойного и уверенного в себе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иллюзия!» — подумал Чжань Хао, но рука с камнем так и не решалась сделать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Цветной Чжань, ты бы ходил делал, только что же был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 Ян Пэн. Он всегда недолюбливал методы Чжань Хао в игре на ставки, и, будучи другом Му Юаня, испытывал к нему ещё больше неприязни. Хотя его уровень игры был ниже, чем у Чжань Хао, он мог оценить ситуацию на доске. Вначале он сожалел о Му Юане, думая, что сегодня его ждёт крупный проигрыш, но теперь, увидев этот блестящий ход, он порадовался за друга. Впрочем, он не стал слишком задумываться, решив, что это просто удача, и не верил, что Му Юань сможет переломить игру. Он просто надеялся, что тот проиграет с меньшим разрывом.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изменилось выражение лица Чжань Хао, он не удержался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услышав это, взял себя в руки и сосредоточился на игре. Через некоторое время он сделал ход в том месте, которое считал наиболее выгодным. Теперь, когда чёрные камни создали внешнюю структуру, если они легко превратятся в территорию, белые камни, даже занимая углы, не смогут противостоять им. Необходимо было разрушить эту территорию. Однако, несмотря на кажущуюся хаотичность, чёрные камни были взаимосвязаны, особенно после того ключевого хода, который, словно последний штрих, связал все части чёрных камней. Куда бы белые ни вторглись, они столкнутся с влиянием окружающей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самая красивая структура не может быть безупречной. Вэйци — это игра баланса, и ни одна сторона не может получить всё. Чжань Хао долго смотрел на доску, пока наконец его глаза не загорелись, и он нашёл слабое место в чёрных камнях, куда можно вторгнуться. Когда он поставил камень, он почувствовал, что ладонь его стала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взглянул на него, уголки его губ слегка приподнялись. Всё-таки он профессиональный игрок на ставки, уровень у него есть, но по сравнению с чемпионом мира ему ещё далеко. Му Юань не стал отвечать на этот ход, а вместо этого укрепил другую часть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снова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после его вторжения противник либо вступит в бой, либо хотя бы ответит, и тогда он сможет действовать по обстоятельствам. Он продумал все возможные ответы; если бы противник решил вступить в бой, это было бы ему только на руку, ведь середина игры была его сильной стороной. Даже мастер из Башни Пяти Озёр не мог бы гарантировать победу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противник даже не удостоил его внимания. Это было похоже на удар кулаком в пустоту, когда вся сила уходит в никуда, оставляя чувство опустошения.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Хао стиснул зубы. Ладно, раз ты не отвечаешь, я продолжу вторгаться, посмотрим, как ты будешь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хотя этот текст представляет собой альтернативную историю, у меня нет возможности полностью воссоздать целую династию и её систему. Поэтому в экономическом плане я опирался на период наибольшего расцвета династии Сун, а в политическом — на династию Тан. Административное деление также в основном соответствует Танскому периоду. Однако стоит отметить, что это лишь ориентиры, и здесь будет много авторских допущений. Например, родной город главного героя — Цяньтан, древнее название Ханчжоу. Хотя название «Ханчжоу» уже использовалось в период Суй, мне больше нравится название «Цяньтан», поэтому я решил использовать его. То же касается и других мест. Кроме того, у древних китайцев были имена, вторые имена, а у некоторых даже прозвища, что довольно сложно. Я и так не силён в придумывании имён, а тут ещё нужно было дать имена и вторые имена всем персонажам, причём имена и вторые имена должны быть связаны между собой. Это было настоящей пыткой, поэтому я решил позаимствовать имена из древности, особенно для второстепенных персонажей. Так что, если в дальнейшем вы увидите знакомые имена и вторые имена, не удивляйтесь.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всё, что я хотел сказать. В следующей главе мне нужно будет подумать, какую партию в вэйци взять за образец, так что, если обновление задержится,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