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мире, где вэйци стала официальным видом спорта, в крупных городах нередки клубы и общества, посвящённые этой игре. Особенно до того, как распространилась сетевая вэйци, такие места были основными площадками для общения и игры среди любителей.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обучения вэйци Ван Чжэн не испытывал недостатка в партнёрах. Поэтому, даже до того, как он стал профессиональным игроком, такие клубы и общества никогда не были его местом времяпрепровождения. Те редкие случаи, когда он из любопытства заходил туда, не приносили ему удовольствия, поскольку он не встречал достойных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древние времена вэйци в основном была просто развлечением, и не существовало профессиональных игроков. Если уж говорить о чём-то подобном, то только цидайджао, учреждённые при дворе, могли быть отдалённо сравнены с ними, но их количество было крайне ограниченным.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тем, кто хотел найти партнёров для игры, приходилось искать их в подобных клубах и обществах.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клубы и общества вэйци, регулируемые законами, просто предоставляли место для игры, и заработать на этом состояние было невозможно. Поэтому обычно такие заведения открывали те, кто искренне любил вэйци и часто имел определённый уровень в любительских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древние времена функции клубов вэйци были гораздо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функцией было предоставление места для игры любителям.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клубы также выполняли роль игорных домов. В те времена азартные игры были очень популярны, и в отсутствие профессиональных лиг и призовых фондов, которые обеспечивали бы игрокам средства к существованию, доход от азартных игр часто был основным источником дохода для многих мастеров. Поэтому в народе было немало профессиональных игроков, специализировавшихся на ставках. Если гости играли между собой на деньги, клуб брал определённый процент за организацию. Некоторые клубы даже содержали несколько мастеров, и чтобы бросить им вызов, нужно было сделать ставку, размер которой зависел от уровня мастера. Кроме того, если игра привлекала внимание, клуб организовывал ставки на исход или на количество камней, и вариантов было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влиятельные клубы, чтобы повысить свою известность, устраивали турниры, где участники должны были внести вступительный взнос, а победитель получал крупный приз. Конечно, в процессе клуб не забывал организовывать ставки и зарабатывать на других услугах.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Башня Пяти Озёр организовала именно такой 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Му Юань увидел знакомого. Правда, знакомым он был для него всего один день, но помощь Ян Пэна вчера оставила о нём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Пэн тоже заметил Му Юаня и, протиснувшись через толпу, подошёл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Му, и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Пэн был человеком, который не мог долго молчать, и, увидев знакомого, сразу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Му, ты давно не выходил из дома, так что, наверное, не знаешь, кто сейчас лидер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Просвети,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Пэн понизил голос, пытаясь создать немного таинственности: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лидер — человек с большим прошлым. Говорят, он был кандидатом в цидайджао в столице, и на третий год чуть не добился успеха, но проиграл из-за одного камня. После этого он разочаровался и уехал из столицы обратно в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Му Юань читал исторические книги и географические записи, так что знал, кто такие кандидаты в цидайджао.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 предыдущей династии при дворе существовали цидайджао. С момента основания нынешней династии несколько императоров питали особую любовь к чёрно-белой игре, поэтому должность цидайджао постепенно стала важной.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нынешней династии было всего двадцать действующих цидайджао, а также определённое количество кандидатов. Кандидаты в цидайджао назначались по рекомендациям или выдвигались местными властями из числа мастеров высокого уровня. Они не имели официального ранга и получали половину жалования цидайджао. Каждый кандидат имел один раз в год возможность вызвать на дуэль одного из цидайджао, и победа в двух из трёх партий делала его цидайджао, а поражение оставляло его в статусе кандидата. Кандидат мог оставаться в этом статусе три года, и если за это время он не смог победить, его исключали.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такой строгой системы отбора как кандидаты, так и цидайджао обладали выдающимися навыками. А те, кто мог удержать звание цидайджао, безусловно, были мастерами своего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неизвестно, какие условия предложила Башня Пяти Озёр, чтобы привлечь его. Турнир длится всего семь дней, и он уже победил десять мастеров, каждый из которых был известен в Цяньтане. В эти дни все, кто только умеет играть, приходят сюда посмотреть. Вчера турнир был закрыт, поэтому в Обществе вэйци «Лазурное Облако» было немного людей. Я хотел тебе сообщить, но ты ушёл сразу после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выслушал это и мысленно сказал: 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турнир идёт Девятый господин Цинь из Башни вэйци Цзюян. Он один из лучших мастеров здесь. Если даже он не сможет победить, то, пожалуй, в Цяньтане больше не найдётся никого, кто смог бы это сделать, и тогда лицо нашего местного сообщества вэйци будет полностью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Тяньюань указал вперёд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посмотрите, какая большая доска!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взглянул и увидел, что на стене первого этажа висит огромная деревянная доска для вэйци. На каждом пересечении линий был небольшой деревянный штырь, а камни были также деревянными, большими и круглыми, с отверстием посередине, чтобы их можно было надеть на штырь. Таким образом, камни держались на доске и не падали. Доска была огромной, камни чёрные и белые чётко выделялись, и даже самый дальний угол был хорошо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невольно улыбнулся — это, вероятно, была самая примитивная версия большой демонстрационной доски. В те времена, хотя магниты ещё не были широко распространены, изобретательность древних людей вызывала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комментировать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Му Юань был удивлён. Большая доска без комментатора —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этой доски — не только позволить зрителям наблюдать за игрой, но и дать возможность делать ставки в середине игры. Правда, сумма ставок ограничена, и коэффициенты уменьшаются вдвое. Видишь там? Это ставки, организованные самим клубом. Лидер турнира уже выиграл десять партий, и сейчас коэффициенты на его победу очень низкие, так что даже если он выиграет, много не заработаешь. Зато Девятый господин Цинь, хоть и известен, имеет коэффициент один к одному. Думаю, сегодня большинство поставили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молча кивнул, понимая логику. Вероятно, многие ставили на Девятого господина Циня не только из-за более высокого коэффициента, но и из-за местного патриотизма. Наверное, все надеялись, что он сможет победить и вернуть лицо местному сообществу вэйци.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тебя, брат Му? Может, тоже поставишь немного? — спросил Ян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 лёгкой улыбкой покачал головой. Он пришёл сюда, чтобы посмотреть игру, а не ради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пришла в голову мысль,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здесь такой мастер, то, наверное, должно быть много желающих бросить ему вызов. Почему же участников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 легко понять, — ответил Ян Пэн, показывая ладонь, — чтобы бросить вызов, нужно не только иметь смелость и не бояться опозориться, но и иметь это. Один вызов стоит пять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Му Юань задумался. Пять лянов серебра — это немалая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не слишком ценил деньги. Раньше, в важных турнирах, призовой фонд мог достигать миллионов, и хотя после уплаты налогов и сборов на руках оставалось гораздо меньше, это всё равно было немало, так что он никогда не испытывал недостатка в деньгах. Но это не значит, что он не понимал их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этом незнакомом времени, было необходимо разобраться в экономике.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ценность серебра была куда выше, чем в современном мире. Один лян золота обменивался на десять лянов серебра, в отличие от современности, где золото значительно дороже серебра. Один лян серебра равнялся одной связке монет, то есть тысяче вэней, и это была довольно значительная сумма. На одну связку можно было купить один мешок риса, так что покупательная способность была весьма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http://bllate.org/book/16684/1530864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