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Покупки Дяди Чжуна уже доставили. Он заметил, что его собака с самого утра была вялой, возможно, ей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можно построить ей домик и купить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Юньвэнь никогда не держал питомцев, он привык все делать сам, поэтому все, что касалось Цици, он хотел сделать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собаки живут в саду, но Су Юньвэнь посмотрел на свою — белую, маленькую собачку — и не смог оставить ее в саду, решив держать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свою комнату и решил устроить домик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наблюдал за действиями Су Юньвэня, не понимая, что происходит, и быстро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скоро сделаю тебе домик, и у тебя будет свое уютное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президент группы компаний, должен жить в собачьей будке!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терпеть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уже хотел взбунтоваться, но, увидев серьезное выражение лица Су Юньвэня, вдруг почувствовал, что не может быть таким эгоистом. Этот человек относился к нему хорошо, разве что решил поселить его в собачий домик…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жить в будке — это же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Е просто повернулся к Су Юньвэню задом, выражая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эмоции Су Юньвэнь, конечно,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утро он занимался строительством, ведь это была новая для него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счастлив, чувствуя, что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могу помочь тебе построить это сразу.]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которую Су Юньвэнь игнорировал, внезапно заговорила, напугав его, и он ударил молотком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услышав звук, быстро повернулся к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дует на палец, он почувствовал беспокойство, и домик стал ему еще больше 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тоже поняла, что, похоже, сделала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[Вэньвэнь, прости...]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с легкой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ожидал, что система может быть такой эмоциональной, и мысленно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просто в следующий раз не говори, когда я делаю что-то опасное».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хотела помочь, и он не получил серьезной травмы, просто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[Вэньвэнь, я помогу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слишком полагаться на других, иначе в трудной ситуации он бы ничего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поняла, что, хотя Вэньвэнь кажется мягким, он очень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хлопот он наконец построил игровую площадку для Цици и был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Цици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Е сначала пренебрежительно относился ко всему этому, но уже через десять секунд он увлекся игрой, забыв о своих прежних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игрушками, наслаждаясь.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Цици счастлив, Су Юньвэнь тоже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Цици играть, он начал готовиться к съемке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песен, и нужно было выбрать самую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наконец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работой, он забыл про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мать поднялась его позвать, он понял, что уже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насыпал Цици корма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посмотрел на корм: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Я это есть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 Юньвэнь поднялся в комнату и увидел, что Цици вообще не тронул корм. Он подумал, что тот, возможно, еще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зная, что ему дать, он решил поискать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Слепое содержание питомца — это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много советов о том, что нельзя баловать своих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больших собак и сравнив их со своим маленьким Цици,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есть, а не этот корм!»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Е хотел выразить это, его лай только вызвал у него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такой маленький, я приготовлю тебе что-нибудь, но не привередничай.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время обеда, и он не хотел беспокоить тетю, чтобы она готовила для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посмотрел в холодильник: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тебе лапшу, больше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Е читалось явное недовольство. Лапша — это самое невкусное, что только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вскипятил воду, добавил немного соли — он где-то читал, что собакам нельзя много соли, но и совсем без нее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лапшу, взял Цици на руки и, опасаясь, что тот не сможет есть сам, стал кормить его, охлаждая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 Е чувствовал себя неловко, но чем больше ел, тем больше наслаждался, и вскоре его глаза закрылись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Су Юньвэнь подумал, что слово «гордец» подходит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маленький питомец окажется таким характерным. Сначала он боялся, что тот не приживется, но сейчас видно, что он прекрасно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 система не просто так выбрала его. Ведь на улицах так много бездомных кошек и собак, почему именно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еще был щенком, после еды Цици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осторожно взял его и положил в домик, убедившись, что тот уснул, и направился к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Утреннюю песню нужно было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закончит, он был уверен, что пройдет собеседование в Диншэне.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начал снимать видео, и только закончил петь, как Цици вдруг подбежал и запрыгнул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съемку и посмотрел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Цици, конечно, не мог ответить, но Су Юньвэнь заметил, что тот выглядел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обнял его, успокаивая,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Цици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Е пришел в себя, он был готов шлепнуть того щенка, который только что прятался в объятиях Су Юньвэня, так, чтобы тот прилип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странное поведение своей собаки, Су Юньвэнь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спрыгнул с его рук и пошел размышлять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момент слабости точно не был его виной, это просто тело еще 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Юньвэнь так приятно пахнет. Как может парень так пахнуть?»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задумчивую собаку, Су Юньвэнь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«Мэнмэн, тебе не кажется, что наша собака странная?»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Мэнмэн, занятая чем-то, ответила только 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[Вэньвэнь, некоторые вещи невозможно объяснить, как тебя, как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обращать внимание на Цици и занялся монтажом видео. Через некоторое время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 момент, когда Цици прыгнул на него, но сохранил оригинал, так как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отправки,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провел в своей комнате, и родители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даже не пустила отца на работу, боясь, что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сегодня не пошел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Су Юньвэнь увидел отца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отложил газету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в компании не было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досадой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совсем не таким мягким, как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обсудите, детали обсудим завтра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поговорил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подошел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 каком контракте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знаю, кажется, что-то с Диншэном.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контракте с Диншэном, Су Юньвэнь замер. Он не ожидал, что его семья будет сотрудничать с Диншэном, ведь он помнил, что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