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Минцзэ окинул взглядом зал, внимательно изучив выражения лиц министров, прежде чем притвориться удивленным и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Чжэньго вот уже двадцать лет защищает северо-западные границы нашего Великого Цзинь, его военные заслуги велики, его преданность и доблесть несомненны. Он был лично назначен покойным императором на должность генерала, покорившего северных варваров. Чжао Цин, есть ли у вас доказательства ваших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Чжэньго оказался связан с князем Шу, и я глубоко опечален этим. Генерал Суй — опора государства, и если бы у меня не было доказательств, я бы не стал безосновательно обвинять его, — уверенно заявил Чжао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представьте доказательства, — Лу Минцзэ бросил взгляд на невозмутимого Суй Иня и, немного помедлив,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спустился с лестницы, взял из рук Чжао Ляна так называемые доказательства измены Герцога Чжэньго и передал их Лу Минцзэ. Тот принял их и, как и в сюжете, обнаружил, что Чжао Лян представил тайное письмо Герцога Чжэньго к князю Шу. В письме Герцог прямо заявлял, что осознает недоверие императора к нему, и, учитывая, что все, кто превосходил своего господина, в истории заканчивали плохо, ради сохранения своей жизни и семьи, Суй Инь готов заключить союз с князем Шу. Как только князь Шу нападет на столицу, Герцог Чжэньго поведет пятьдесят тысяч солдат столичного гарнизона, чтобы открыть ворота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Лу Минцзэ не пришел в ярость, как это сделал бы оригинальный персонаж, и не приказал немедленно арестовать Герцога Чжэньго. Вместо этого он спокойно передал письмо Сяо Фу-цзы и велел ему зачитать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письмо было прочитано, зал наполнился возмущенными голосами. Один из министров сразу же потребовал проверить почерк на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приказал Сяо Фу-цзы передать письмо министрам для осмотра. После того как они ознакомились с ним, в их сердцах закралось сомнение, так как почерк действительно принадлежал Суй Иню. Даже сам Герцог Чжэньго, взглянув на письмо,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обменявшись несколькими тихими репликами, министры разделились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группа, возглавляемая министром чинов Ли Чанъю, верила в невиновность Герцога Суй Иня и считала, что это подлог, сфабрикованные доказательства. Другая группа, во главе с Чжао Ляном, настаивала на том, что раз доказательства найдены, то называть их ложью без оснований — это коварство. Если есть сомнения в подлинности письма, то министерства юстиции и обороны должны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 был умён. Он не стал напрямую утверждать, что Суй Инь точно изменник, а предложил провести тщательное расследование. Своими словами он одновременно унизил тех, кто защищал Герцога, и намекнул на огромное влияние Суй Иня в правительстве и его популярность среди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такой умный человек мог добровольно служить князю Цзиню? Лу Минцзэ, глядя на Чжао Ляна, который с серьезным видом отстаивал справедливость и не боялся власти, в его глазах мелькнул тёмный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главным героям он всегда проявлял терпение, медленно разрушая их психологически. Но таких приспешников, как Чжао Лян, он считал необходимым устранить как можно скорее, иначе они никогда не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 обвинил Герцога Чжэньго в измене, то пусть это дело будет поручено самому Герцогу. Как раз время дать Суй Иню понять, что его собственный двоюродный брат сфабриковал доказательства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обвинение подтвердится, это будет преступление, караемое казнью всей семьи. Наверняка Суй Инь не оставит своих клеветников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Чжао Цина и Ли Цина оба имеют свои основания, — произнес Лу Минцзэ серьезно. — Но я верю в характер Герцога Чжэньго, он никогда не станет связываться с мятежниками, — сказал он и бросил взгляд на Суй Иня, действительно заметив едва уловимую тень в его глазах. — Однако, раз Чжао Цин представил доказательства, я не могу судить, основываясь лишь на своих словах. Это было бы не только несправедливо, но и навредило бы репутации Герцога Чжэньго. Поскольку это дело касается дома Герцога Чжэньго, я даю ему месяц, чтобы он сам доказал свою невиновность. Герцог Чжэньго, вы готовы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сделал шаг вперед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действовал с чистой совестью, поэтому готов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 этом всё. Чжао Цин, если вы не верите Герцогу Чжэньго, можете продолжить расследование. Я не стану несправедливо обвинять верных министров, но и не позволю уйти от ответственности тем, кто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Минцзэ не обратил внимания на мгновенно изменившееся выражение лица Чжао Ляна, перешел к другим вопросам и вскоре завершил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позови Герцога Чжэньго в кабинет Чертога Жуйхэ для обсуждения, — распорядился Лу Минцзэ после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Великого Цзинь было три главных зала: Чертог Цинхэ — императорские покои, Чертог Жуйхэ — место для работы и учебы, а Чертог Минхэ — зал для аудиенций.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дома Герцога Чжэньго расследование этого дела будет непростым, ведь князь Цзинь Сун Чэнь — человек, глубоко скрывающий свои намерения. Для других он — талантливый, но не пользующийся влиянием, далёкий от политики, скромный и спокойный родственник. Никто бы не подумал, что он связан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Минцзэ счёл необходимым предупредить Герцога Чжэньго. Письмо было поддельным, но Герцог об этом не знал. Мятежный князь Шу действительно получил это письмо, и доставил его личный доверенный человек Герцога. Князь Шу уже давно замышлял мятеж, но не находил подходящего момента для действий. Увидев, что Герцог прислал доверенного лица для переговоров, он согласился на союз. Он был не самым проницательным человеком, поэтому, даже не встретившись лично с Герцогом, поверил в обещания, данные его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своих ограниченных возможностей он не смог добиться значительных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расследование начнётся с резиденции князя Шу, это только глубже затянет Герцога Чжэньго в трясину. Ведь доверенный человек был из дома Герцога, и даже если выяснится, что он связался с князем Шу без ведома Герцога, его свидетельства будут недостаточно убедительными. К тому же, учитывая методы Сун Чэня, этот доверенный человек, вероятно, уже недолго проживёт.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Иню нужно начать расследование с того, кто подделал письмо. Но в мире много талантливых людей, и ему нужно дать Суй Иню несколько зацепок, чтобы он мог проследить цепочку и выйти на резиденцию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сидел в кабинете Чертога Жуйхэ и сделал незаметный жест. Перед ним мгновенно появились два теневых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император в истории выращивал теневых стражей для выполнения грязной работы — слежки за министрами и защиты себя. Чтобы гарантировать их преданность, каждый теневой страж в начале обучения принимал яд. Этот яд был безвреден, если вовремя принимать противоядие, но если пропустить дозу, боль была сравнима с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одним из условий союза между лидером теневых стражей Жун Анем и Сун Чэнем было то, что после восхождения Сун Чэня на трон, он даст Жун Аню противоядие и отпустит его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считал, что, как второстепенный персонаж, Жун Ань был недалёким. Кто бы дал рецепт противоядия узурпатору? Только император знал рецепт, и Сун И не стал бы раскрывать его Сун Чэню. Жун Ань, надеясь на Сун Чэня, либо был глуп, либо добровольно жертвовал собой ради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Ань ещё не вернулся? — спросил Лу Минцзэ у двух теневых стражей. Если он не ошибается, Жун Ань отправился на расследование дела о мятеже князя Шу, получил важные улики, был тяжело ранен группой наёмников и спасён главной героиней, что стало началом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наёмники были тайными убийцами, выращенными в резиденции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считал, что если бы он был на месте Жун Аня, никогда бы не заключил союз с человеком, который пытался его убить. Но свет главного героя ослепляет, и те, кто не поддаётся его влиянию, становятся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низко склонив голову, почтительно ответил теневой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бросил на него взгляд. Каждый раз, когда он перемещался, он не только получал сюжет оригинальной истории, но и воспоминания оригинального персонажа, включая те, что не были описаны в сюжете. Лагерь Теневых Стражей был одним из таких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Сун И он знал, что Лагерь Теневых Стражей делился на внутренний и внешний лагеря. Внутренний лагерь, также известный как Лагерь Верности, занимался личной охраной императора. Внутренний лагерь не имел лидера и подчинялся напрямую императору. Каждый из них был крайне предан. Внешний лагерь выполнял более разнообразные задачи, такие как расследование коррупции, сбор информации о чиновниках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внутренним и внешним лагерями, за исключением обмена необходимой информацией, общение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теневых стража, стоявшие перед ним, определённо были из внутреннего лагеря. Их преданность была высока, и Лу Минцзэ мог не беспокоиться о том, что информация о нём просочится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