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возвращалось медленно, неохотно. Когда я открыл глаза, мир вокруг тонул в густой темноте, и лишь спустя несколько мгновений очертания предметов обрели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в роскошной спальне, обставленной в готическом стиле. Вокруг широкой кровати с четырьмя столбами тяжелыми складками ниспадали серебристо-зеленые пологи.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подняться отозвалась резким приступом тошноты и головокружения — я едва не рухнул обратно на подушки. Разве я не должен был исчезнуть? И если нет, то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глядя на широкие ладони, покрытые тонкими мозолями. Я рывком сбросил одеяло и соскочил на пол. Черный шелковый халат скользнул по телу. Чужое тело. Рослое, крепкое, типично европейское —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метнулся в ванную и застыл перед зеркалом, онемев от увиденного. Из зазеркалья на меня смотрела кошмарная тень, а не человек. Гиас не мог дать осечку. Значит ли это, что моё «небытие» обернулось исчезновением из того мира лишь для того, чтобы я...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взорвалась острая боль. Чужие воспоминания хлынули неистовым потоком: обрывки образов, сцены, пропитанные кровью и мраком. Магический мир, Лорд Волдеморт, Дамблдор... Англия?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свой первоначальный мир? Нет, не совсем. В моей реальности Англия еще в 1092 году стала колонией Священной Британской Империи, и я лично присвоил ей номер Зоны 6. Здесь же на дворе был уже 1981-й. Значит, это лишь похожая, параллельная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устало потер виски. Ладно, пускай я не умер. Пускай оказался в чужом теле. Но почему мне досталась столь проблемная личность? Никогда не жаловался на своё прежнее, слишком изящное лицо, но оно было куда лучше этого уродства. Изувечить себя лишь потому, что черты лица напоминали об отце-магле... Что это — истинное величие духа или запредельная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бы отреагировал прежний владелец, узнав, что его место занял полукровка? Впрочем, какая разница. Эта душа расколота на куски, а её главный фрагмент я уже поглотил. Вряд ли он теперь сможет доставить мне хлопот. Моя же душа отмечена Кодом — она бессмертна и незыблема. Существование индивида опирается на единство духа и плоти. Даже если душа способна переродиться, после круга сансары это будет уже другой человек. Я же — исключение. Моя аура в этом мире держится на нерушимости духа: пока жива душа, тело восстановится из любых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на кафеле заставил меня опустить взгляд. Что-то холодное коснулось щиколотки. Белый питон, двенадцати футов в длину, скользил по полу, не вызывая у меня ни капли страха. После двадцати лет знакомства с Орочимару змеи меня не пугали — Манда был размером с небоскреб, на его фоне этот питон казался малюткой.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«Волди-и-и...» — раздалось отчетливое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его. Понял каждое слово, осознав, что это тело владеет парселтангом.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пахнет другой змеёй... Я не позволю тебе завести нового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Нагайны звучал капризно, как у маленькой девочки. Он поднял голову, уставившись на меня алыми, словно драгоценные камни,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змея? Я рефлекторно коснулся правого предплечья. Словно откликаясь на мои мысли, под кожей что-то едва заметно шевельнулось и затихло. Это был подарок Орочимару — змея-посыльный. Она могла выслеживать чакру за тысячи миль и передвигаться под землей, а в обычное время скрывалась в виде татуировки на моем плече. Кажется, именно эта её способность и стала решающей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момент активации Гиаса законы мира сочли её частью меня и перенесли сюда вместе с моей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впервые заговорил я на парселтанге, и голос мой прозвучал на удивление естественно. — Твоё место никто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Нагайну под челюстью, и он, довольно зажмурившись, потерся о мою руку, словно ласковая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 значит? Случайное совпадение или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http://bllate.org/book/17409/1648427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