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Лян Вэя до недавнего времени можно было назвать воплощением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не исполнилось и тридцати, а он уже занимал пост главного инвестиционного менеджера в крупном банке. Объемы капиталов, находившихся под его управлением, заставляли даже прожженных акул с Уолл-стрит выказывать подчеркнутое почтение этому «Чудо-мальчику» из Китая. В конце концов, Лян жил в эпоху, когда статус измерялся исключительно нулями на банковском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 он упивался своим положением. И пускай моралисты без устали твердили, что деньги — корень зла, Лян Вэй лишь усмехался: много ли найдется тех, кто сумеет оттолкнуть протянутый чек с внушительной суммой? Он свято верил в принцип: «Благородный муж любит достаток, но добывает его честным путем». За годы, проведенные в горниле большого бизнеса, Лян, несмотря на свою хватку, так и не нажил себе по-настоящему опасных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любил поговаривать он сам: «Если не переходить дорогу чужим деньгам и не уводить чужих жен, кому придет в голову тебе мешать?»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были у него и свои причуды. Себя он гордо именовал «Менеджером класса 3А». После нашумевшего интервью журналу Vanity Fair весь мир узнал, что скрывается за этой аббревиатурой: Armani (Армани), Accessories (Аксессуары) и Ambition (Амбиции).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мировой ипотечный кризис, активы под началом Лян Вэя демонстрировали завидный рост. Естественно, количество «друзей» вокруг него множилось в геометрической прогрессии. Финансист прекрасно понимал: все эти люди лишь надеются, что его острый взор поможет им отхватить кусок пирога покрупнее. Его личное определение дружбы было предельно простым — взаимная выгода. Ты полезен мне, я полезен тебе, и только тогда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на Уолл-стрит бывает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января 2009 года Лян Вэй поставил точку в изнурительных переговорах по поглощению одного из старейших инвестиционных банков. Покидая зал заседаний в ореоле триумфа, он точно знал: завтра его лицо украсит первую полосу The Wall Street Journal.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гений не ошибся. Он действительно попал на главные страницы, причем не только Journal, но и The New York Times, и The Washington Post. Даже в родном Китае газеты пестрели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заголовки гласили: «Чудо-мальчик Лян Вэй погиб в автокатастрофе».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направлялся к своему новенькому «Ламборгини», в него на полном ходу врезалось потерявшее управление такси. Само по себе столкновение не должно было стать фатальным, но по роковой случайности вспыхнул разлившийся бензин. Последовал мощный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на этом не закончились: во всей аварии погиб лишь один человек — Лян Вэй. Водитель такси и пассажир отделались легкими ссадинами и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месяцы ФБР и Министерство внутренней безопасности провели тотальное расследование, перевернув всё вверх дном, но результат оказался обескураживающим: обычное ДТП. Оставалось лишь признать, что в тот злополучный день фортуна не просто отвернулась от Чудо-мальчика, а нанесла ему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понимал, почему к делу подключились спецслужбы. Позже, в мемуарах Джорджа Буша-младшего под ироничным названием «Белый дом: на самом деле не такой уж и белый», упоминалось подозрение на террористический акт. В день гибели Лян Вэя индекс Доу-Джонса рухнул на несколько сотен пунктов, потянув за собой S&amp;amp;P 500 и NASDAQ. Это нанесло и без того слабой американской экономике урон, сравнимый разве что с масштабной диверсией.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пост президента, Буш продолжал настаивать, что Лян Вэй стал жертвой покушения бен Ладена — с тем же непоколебимым упорством, с каким он когда-то искал оружие массового поражения в Ираке.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мир содрогался от новостей, вернемся к самому Лян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роковое мгновение, когда прогремел взрыв, он почувствовал, как его тело обретает странную, пугающую легкость, словно земное притяжение больше не имело над ним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душа покинула оболочку?» — мелькнула мимолетная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Ты мертв, — раздался чей-то голос, эхом отозвавшийся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Чудо-мальчик Уолл-стрит...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http://bllate.org/book/17505/1647288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