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серой хмарью; в самый разгар осеннего дня разразился тяжелый ливень. Он окончательно смыл остатки летнего зноя, и город мгновенно окутала зябкая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квартир жилого комплекса в центре города А молодой человек в дорогой шелковой пижаме лениво шел по комнате. Сжимая в руке стакан с молоком, он вялой, сонной походкой приблизился к рабочему столу и опустился в кресло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дремы его вырвал лишь грохот грома, аккомпанирующий настойчивому звонку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было двадцать пять. Его можно было назвать «богатым наследником во втором поколении», но лишь с большой натяжкой — в столице подобных персонажей пруд пруди. Для этого мегаполиса он оставался самым заурядным обывателем.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управлял небольшим предприятием, сам Линь И владел тремя квартирами в этом же доме, но жил один. Дни его проходили монотонно: иногда он наведывался в компанию отца, чтобы вникнуть в дела, в остальное время просто собирал арендную плату и предавался безделью.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загрузился. Линь И обхватил мышь длинными бледными пальцами. Стоило ему зайти на форум литературного портала «Цзиньцзян» и пробежаться глазами по яростным критическим комментариям, как он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автор совсем помешался на деньгах? Не боится божьей кары за такую писанину?»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красовался ответ самого Линь И под ником «Шифа цзюши пяои»: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«Кары? Ну так закиньте меня в мою же книгу, если сможете».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на подобную дерзость никто бы не обратил внимания — авторы с дурным характером частенько огрызаются на читателей. Но Линь И по совместительству был влиятельным блогером-тысячником. Скриншот переписки мгновенно разлетелся по сети, едва не возглавив список самых обсуждаемых тем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«Этика сетевой литературы: профессиональное достоинство современных авторов».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Браво автору-блогеру.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листал ветки форума, чувствуя, как внутри закипает глухое раздражение. Когда редактор позвонил ему, задыхаясь от странного возбуждения, и велел «зайти и посмотреть», он уже понимал, что «прославился».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хайп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растущий баланс в личном кабинете, Линь И не чувствовал ни капли радости. И дело было не только в том, что он не нуждался в деньгах — его просто тошнило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праздных любопытных, хейтеров и верных читателей, приславших поощрительные донаты, нашлась целая толпа тех, кто тратил реальную валюту на «отрицательные подарки», лишь бы побольнее уколоть его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«Дрянной автор только и знает, что мучить нашего героя, ы-ы-ы!»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вы настоящий палач!»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«Палач +1, ы-ы-ы...»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Линь И стал главным «блюдом» в меню сплетников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Творчество рождается из разных источников. Для Линь И писательство было способом самовыражения: он писал так, как ему нравилось, ради собственного удовольствия. Ему нравилось чувствовать себя богом, вершащим чужие судьбы. Жизнь персонажа зависела лишь от его настроения или минутного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создавал череду трагедий, то лишь потому, что сам прошел через них. Он просто хотел, чтобы его главный герой поднялся выше и увидел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финал будет написан уже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затушил электронную сигарету. Он закрыл вкладки с форумом и личным кабинетом, открыл текстовый редактор и добавил несколько строк в рукопись «Одинокого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фоне мигал курсор, и Линь И внезапно почувствовал, как к сердцу подступает тоска. История подходила к концу. Будь то наставник или кто-то противоположного пола — все они были лишь ступенями на пути героя к вершине. Главное, чтобы он стал сильнейшим. А это внезапно возникшее чувство утраты... просто лишние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слишком душно из-за дождя. Тяжелая атмосфера давила на грудь, мешая дышать. Линь И включил музыку, встал и распахнул окно, чтобы впустить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так же серо и уныло лил дождь. Капли, не слишком крупные, но шумные, дробно барабанили по стеклу. Линь И протянул руку за окно, чувствуя, как ладонь обжигает легкая небесная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http://bllate.org/book/17554/1708129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