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денег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ревности жгла изнутри. Шань Син чувствовал себя странно: хотя было очевидно, что Сун Цы ломает комедию, он не мог перестать злиться при мысли о том, что Сун Цы будет касаться других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нахмурился. Ему казалось, что подобное чувство возникло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случая с клеткой нынешний Сун Цы вызывал у него необъяснимое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уже не в первый раз оказывался в центре подобного скандала, но почему-то сегодня тон Шань Сина казался ему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в напряженном молчании, до них донеслись чьи-то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господин Шань только что закончил возиться с любовницей и сразу побежал к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прикрыл рот рукой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та женщина, которую привел господин Мэн, чуть ли не на колени к президенту лезла. Кто она, если не любовница?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и это при том, что на следующей неделе помолвка! Я же говорила, что этот Сун Цы долго не продержится. Президент наверняка просто развлекается, вон уже и замену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сотрудницы со смехом попивали кофе, совершенно не замечая, что оба главных героя стоят у входа в туалет и молча наблюдают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покосился на Шань Сина, чье лицо потемнело, и, немного подумав,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у меня приступы временной глухоты.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сотрудница заходилась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судя по всему, никакой помолвки не будет, президент его через пару дней вышвырнет!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коллега внезапно замолчала. Сначала та не поняла, в чем дело, и неловко хохотнула еще раз, но, обернувшись, обнаружила, что её «гулящий» начальник стоит прямо перед ней, толкая кресло со своим женихом!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завел любовницу? — Шань Син был так взвинчен событиями дня, что на лбу у него вздулась вена. — Совсем работы мало? Столько времени на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Шань… — обе девушки мгновенно побледнели. — Господин Шань, простите! Мы… мы не должны были обсуждать вас и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почти одновременно бросили умоляющие взгляды на Сун Цы, но тот и сам был не в лучшем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юноша пытается спрятаться за его спиной, Шань Син немного остыл. Он развернул кресло вместе с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можете не приходить, — он положил руки на ручки кресла, постукивая длинными пальцами. — Дядя Лю, передай всем: если кто-то еще посмеет распускать слухи о моей жене – пусть сразу пакует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задрожали от страха и попытались еще раз извиниться, но, увидев выросших перед ними дюжих телохранителей, мигом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облегченно выдохнул. Появление этих двоих сбило его ярость, которую он теперь не знал куда выплеснуть. Он кивком приказал охране разойтись и покатил Сун Цы назад, решив, что разберется со всем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Поздравляем хоста с выполнением побочного задания: в десять часов оставить главных героев наедине и сделать так, чтобы сотрудники компании узнали об их отношениях. (1/1)]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опешил: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 каких же отношениях они узнали? Об интрижке с любовницей?», – поразился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 помолчал, а потом многомудро изрек: [Интрижка – это тоже отношения. Почему бы 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пробормотал это не очень громко, но Шань Син сразу заметил. Он краем глаза продолжал наблюдать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брови того слегка сошлись на переносице, а на лице отразилась гамма сложных чувств, будто он вел с кем-то внутренний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задание и выполнено, но шкала неприязни героини почти заполнена», – Сун Цы был готов лезть на стенку от тоски. — «Эта ситуация точно насторожила Шань Сина».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её шкала заполнится, это будет значить провал миссии?»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на самом деле есть еще один способ…], – 140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Шань Син внезапно остановился. Сун Цы по инерции качнулся вперед, но мужчина быстро его придержал.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замер и глупо уставился на него: 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этот парень сегодня реально с катушек съехал, с чего вдруг он просит называть его по имени?», – Сун Цы в панике начал стучаться к 140.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такое длинное имя, разве нормальный человек его запомнит!»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Николас Лун Аотянь, затем… Кро-Кроловски Батянь Чу Шань Син, — он прочитал имя вслед за системой, слегка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Шань Син, а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всё его поведение обретало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Шань Сина снова заиграла невольная улыбка. Настоящий Сун Цы не стал бы так запинаться на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 в хорошем расположении духа привез Сун Цы в комнату отдыха, усадил на диван и взял со стола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зачем? — Глядя на белоснежный лист А4, Сун Цы не мог понять замысла Шань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хочется запирать тебя, но я всё еще злюсь, — Шань Син оперся о стол и постучал по бумаге. — Напиши мое полное имя сто раз, и тогда я забуду о том, что сегодня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http://bllate.org/book/18090/1734333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