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речи: «?!.. Вы лжете!!!»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весьма пугающая вещь под названием «родительский фильтр». Стоит человеку им обзавестись, как начинается неизбежное падение: он постепенно теряет всякие принципы, слепо вторит чужому мнению, лишается инициативы и здравомыслия, а порой и вовсе становится невыносим. Проявляется это в том, что при каждом удобном случае он заводит песню: «Мой малыш самый милый», «Мой ребёнок самый послушный», «Моя собачка никогда не укусит»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Ся Дунли меньше всего ожидал, что этот истинный владыка Эрлан тоже нацепит подобный фильтр!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 как раз вступил в нелепый подростковый возраст. По мере того как щенок начал линять, вытягиваться и менять зубы, его привлекательность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шерстка у Мили была тёмно-жёлтой, и, откормившись, щенок стал похож на пышный бисквит: стоит его потискать, как он тут же мягко валился на спину и забавно дёргал короткими лапками — невероятно милое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шерстка перемешалась — белые и жёлтые волоски росли вперемешку, да и «перемешалась» было сказано слишком мягко, на самом деле она росла как попало. Новая шерстка оказалась короче и жёстче пушка, от любого поглаживания в руке оставались охапки грубых, лишённых блеска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шерсткой ещё можно было смириться — всё-таки лето, большинство собак в это время щеголяют в коротких маечках, — но из-за взросления и смены зубов у Мили к тому же деформировалась мордочка, меняясь буквально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видевший пса каждый день, этого почти не замечал, но любой, кто глянул бы на него со стороны, наверняка усомнился бы, имеет ли этот пёс хоть какое-то отношение к прежнему милому бисквиту.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период активного роста большая часть питательных веществ уходила на развитие скелета, поэтому остальное росло как придётся. К тому же Мили много двигался, и хотя ел он обильно, расходовал энергию не менее активно, из-за чего пёс выглядел так, будто недоедает и имеет совершенно несуразные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держа за загривок такого Мили, Ян Цзянь умудрился заявить, что тот похож на пес Сяотянь! Да в чём же они похожи?! В еле заметных белых волосках на теле? Или в мордочке, выглядящей чересчур длинной из-за смены зубов? А может, в этой дико тощей, недоразвитой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бог, у вас же три глаза! Неужели на все три наложился фильтр слепого хозяина-дурака?! Если бы пес Сяотянь узнал, что его сравнивают с щенком в самый нелепый период его жизни, он бы, наверное, разревелся!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какой стати Мили вообще должен быть похож на Сяотянь? И к чему этот тон, словно у деревенской тётушки, которая при виде новорождённого из кожи вон лезет, лишь бы найти хоть какую-то черту сходства с родителями и похвалить? Стоп… Пресвятые боги, неужели этот бог думает, что Мили — щенок пса Сяотянь?!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Очнитесь, великий бог! В нашей мифологии Хуася нет концепции мужского деторождения, два самца не могут завести детей! Постойте… Неужели он до сих пор считает, что их Дами — девочка?!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 и как теперь объяснять?! Поднять Дами и наглядно ему продемонстрировать? Но это ведь как-то неприлично!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Дунли бушевал настоящий шторм возмущения. Едва сдерживая дрожь в губах, он чувствовал, как его распирает от невысказанных возражений, и это было невероятно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спасти его от неминуемого взрыва, за его спиной раздался холодный женский голос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щеночек так вырос! Время 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Гипнос вышел за ворота двора и помахал Церберу, который бежал чуть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Цербер, наш отпуск подходит к концу. — Он сделал паузу и добавил: — Господин Нэчжа спросил меня, сколько собак мы планируем вписать в заявку при выезде из страны. Я подумал, что лучше уточнить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обернулся к Нэчжа. Тот сохранял полное спокойствие и бесшумно, одними губами, показал: «Чистая формальность». Ся Дунли насупился. Он перевёл взгляд на колеблющегося Цербера. Взор Цербера был устремлён на Мили, и на пёсьей морде застыло почти человеческое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Цербер, разумеется, хотел забрать Мили с собой. Ведь это был щенок, которого он спас собственными лапами. И хотя позже в борьбе за него он неожиданно проиграл Дами, для Цербера право владения малышом по-прежнему оставалось за ним. Ранее он просто делил право опеки с Дами, а теперь, возвращаясь домой, естественно, желал увести Мили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приходилось считаться с условиями жизни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Дами когда-то говорил, что щенкам нужно больше бывать на солнце, чтобы вырасти крепкими, но в Подземном царстве не существует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— это щупальца бога солнца Аполлона. Всюду, куда проникают лучи, Аполлон способен узнать о происходящем, а для его господина Аида подобное было совершенно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душ умерших в Подземном царстве солнечный свет смертелен.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лучи касаются души, та испытывает мучительную боль от ожогов, а слабовольные и немощные духи под солнцем и вовсе рассеиваются без следа. Поэтому Аид, владыка подземного царства, время от времени выезжал на колеснице в дозор, чтобы проверить, нет ли щелей, через которые может просочиться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солнца растения в Подземном царстве разительно отличались от земных. К тому же реки, протекавшие по миру мёртвых, помимо обжигающих потоков магмы, состояли из Кокитоса, впитавшего слёзы грешников, и Ахерона, разделявшего мир живых и мёртвых. Обе эти реки кишели неупокоенными душами и злобой, а питаемые ими растения пропитались смертельным ядом. Мясо животных, взращённых на этих ядовитых растениях, разумеется, отличалось ужасным вкусом. (Эй! Радоваться надо, что они вообще выживают!)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щенок ни за что не станет это есть. В конце концов, он ещё до того, как попробовал изысканные блюда мира людей, воротил нос от подобной еды, что уж говорить о Мили, который с самого детства ел собачью еду, приготовленную хозяином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невольно вздохнул, и морда его сделалась печальной. Если говорить об уголках с наилучшими условиями в Подземном царстве, то это был Элизиум — пристанище добродетельных душ. Но умершим душам не требовалась пища, поэтому все их дни проходили в песнях и танцах, и животноводством там никто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Если в мире мёртвых не разводят скот, откуда же берётся еда? Разумеется, благодаря жертвоприношениям! Владыка Аид — бог плодородия и богатств, и его почитатели каждый год приносят в жертву множество домашнего скота, так что Подземному царству просто нет нужды заниматься животноводством.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крутил эти мысли и так и эдак, пока голова не разболелась, и в конце концов понял, что действительно не способен вырастить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потому, что этот пёс был простым и прямодушным, он привык всё решать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Дами, тот не раздумывая обратился бы за помощью к хозяину — передать неразрешимую проблему человеку и есть главное правило поведения образцовой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хозяин не справится?.. Какая глупость! Как это его хозяин может не справиться?! Хозяин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различие во взглядах, вызванное разным жизненным опытом двух собак. Дами, пусть и стал невероятно умелым, с самого детства рос в заботе и неге, поэтому обращаться к хозяину при любых трудностях было его естественным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же с малых лет пробивал себе дорогу сам. И хотя он искренне доверял своему господину, у него давно сформировалась привычка справляться своими силами и не доставлять лишних хлопот. Назови это благоразумием, но в глубине души он просто боялся, что за проказы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то, что имел, он не обладал правом на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опустил голову, с нежностью взглянул на Мили, который развалился кверху брюшком и высунул язык, тяжело дыша, а затем коротко тявкнул в сторону Гипноса.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громко отозвался Гипнос, перекрывая холодный тон машинного переводчика, и небрежно перевёл взгляд на Ся Дунли: — Господин Ся, не подскажете, где находится невеста нашего Цербера? Как представитель владыки Аида, я хотел бы навестить её. Владыка Аид повелел мне привезти для неё особое угощение Подземного царства — гранат, и я хотел бы вручить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Дунли мгновенно изменился в лице. Вы что, думаете, я не читал греческая мифология?! Гранаты из Подземного царства хорошо известны: кто же не знает, что отведавший ваших гостинцев навеки остаётся в мире мёртвых! И к чему теперь эти подарки? Решили заманить его Дами?!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ледяной холодок, хоть на губах всё ещё держалась вежливая улыбка. Он произнёс подчёркнуто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весьма признательны за заботу Его Величеству Аиду, но, прошу прощения, у нас нет никакой невесты господина трехглавый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